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81D1" w14:textId="756D0B0D" w:rsidR="00C43ABC" w:rsidRDefault="00C43ABC" w:rsidP="00C43ABC">
      <w:pPr>
        <w:spacing w:after="0" w:line="240" w:lineRule="auto"/>
        <w:mirrorIndents/>
        <w:jc w:val="center"/>
        <w:rPr>
          <w:rFonts w:ascii="Times New Roman" w:eastAsia="Times New Roman" w:hAnsi="Times New Roman" w:cs="Times New Roman"/>
          <w:b/>
          <w:bCs/>
          <w:color w:val="1F1F1F"/>
          <w:kern w:val="0"/>
          <w:sz w:val="26"/>
          <w:szCs w:val="26"/>
          <w:bdr w:val="none" w:sz="0" w:space="0" w:color="auto" w:frame="1"/>
          <w14:ligatures w14:val="none"/>
        </w:rPr>
      </w:pPr>
      <w:r>
        <w:rPr>
          <w:rFonts w:ascii="Times New Roman" w:eastAsia="Times New Roman" w:hAnsi="Times New Roman" w:cs="Times New Roman"/>
          <w:b/>
          <w:bCs/>
          <w:color w:val="1F1F1F"/>
          <w:kern w:val="0"/>
          <w:sz w:val="26"/>
          <w:szCs w:val="26"/>
          <w:bdr w:val="none" w:sz="0" w:space="0" w:color="auto" w:frame="1"/>
          <w14:ligatures w14:val="none"/>
        </w:rPr>
        <w:t>ĐỀ GỐC</w:t>
      </w:r>
    </w:p>
    <w:p w14:paraId="118BEBF3" w14:textId="3DE417D1" w:rsidR="002E032B" w:rsidRP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1F1F1F"/>
          <w:kern w:val="0"/>
          <w:sz w:val="26"/>
          <w:szCs w:val="26"/>
          <w:bdr w:val="none" w:sz="0" w:space="0" w:color="auto" w:frame="1"/>
          <w14:ligatures w14:val="none"/>
        </w:rPr>
        <w:t>PHẦN I. Thí sinh trả lời từ câu 1 đến câu 18. Mỗi câu hỏi thí sinh chỉ chọn một phương án.</w:t>
      </w:r>
    </w:p>
    <w:p w14:paraId="19BC34A1" w14:textId="7A4A3D6A"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0" w:name="c1q"/>
      <w:bookmarkEnd w:id="0"/>
      <w:r>
        <w:rPr>
          <w:rFonts w:ascii="Times New Roman" w:eastAsia="Times New Roman" w:hAnsi="Times New Roman" w:cs="Times New Roman"/>
          <w:b/>
          <w:color w:val="0000FF"/>
          <w:kern w:val="0"/>
          <w:sz w:val="26"/>
          <w:szCs w:val="26"/>
          <w14:ligatures w14:val="none"/>
        </w:rPr>
        <w:t>1.</w:t>
      </w:r>
      <w:r>
        <w:rPr>
          <w:rFonts w:ascii="Times New Roman" w:eastAsia="Times New Roman" w:hAnsi="Times New Roman" w:cs="Times New Roman"/>
          <w:color w:val="1F1F1F"/>
          <w:kern w:val="0"/>
          <w:sz w:val="26"/>
          <w:szCs w:val="26"/>
          <w14:ligatures w14:val="none"/>
        </w:rPr>
        <w:t xml:space="preserve"> Một mặt M (được coi là phẳng) có diện tích S, được đặt trong từ trường đều có độ lớn cảm ứng từ là B, góc giữa cảm ứng từ và vectơ pháp tuyến của mặt M là ${\alpha}$. Từ thông qua mặt M được xác định bởi công thức</w:t>
      </w:r>
    </w:p>
    <w:p w14:paraId="6BAE62BC" w14:textId="24F1237B"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1" w:name="c1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w:t>
      </w:r>
      <w:bookmarkStart w:id="2" w:name="c1b"/>
      <w:bookmarkEnd w:id="1"/>
      <w:r>
        <w:rPr>
          <w:rFonts w:ascii="Times New Roman" w:eastAsia="Times New Roman" w:hAnsi="Times New Roman" w:cs="Times New Roman"/>
          <w:color w:val="1F1F1F"/>
          <w:kern w:val="0"/>
          <w:sz w:val="26"/>
          <w:szCs w:val="26"/>
          <w14:ligatures w14:val="none"/>
        </w:rPr>
        <w:t>${\Phi=BS \cot \alpha.}$</w:t>
      </w:r>
    </w:p>
    <w:p w14:paraId="0590D0F9" w14:textId="0F2AF71E"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B. </w:t>
      </w:r>
      <w:bookmarkStart w:id="3" w:name="c1c"/>
      <w:bookmarkEnd w:id="2"/>
      <w:r>
        <w:rPr>
          <w:rFonts w:ascii="Times New Roman" w:eastAsia="Times New Roman" w:hAnsi="Times New Roman" w:cs="Times New Roman"/>
          <w:b/>
          <w:color w:val="0000FF"/>
          <w:kern w:val="0"/>
          <w:sz w:val="26"/>
          <w:szCs w:val="26"/>
          <w14:ligatures w14:val="none"/>
        </w:rPr>
        <w:t>${\Phi=BS \sin \alpha.}$</w:t>
      </w:r>
    </w:p>
    <w:p w14:paraId="1AD15065" w14:textId="6A78E498"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EE0000"/>
          <w:kern w:val="0"/>
          <w:sz w:val="26"/>
          <w:szCs w:val="26"/>
          <w:u w:val="single"/>
          <w14:ligatures w14:val="none"/>
        </w:rPr>
        <w:t xml:space="preserve">C. </w:t>
      </w:r>
      <w:bookmarkStart w:id="4" w:name="c1d"/>
      <w:bookmarkEnd w:id="3"/>
      <w:r>
        <w:rPr>
          <w:rFonts w:ascii="Times New Roman" w:eastAsia="Times New Roman" w:hAnsi="Times New Roman" w:cs="Times New Roman"/>
          <w:b/>
          <w:color w:val="0000FF"/>
          <w:kern w:val="0"/>
          <w:sz w:val="26"/>
          <w:szCs w:val="26"/>
          <w14:ligatures w14:val="none"/>
        </w:rPr>
        <w:t>${\Phi=BS \cos \alpha}$</w:t>
      </w:r>
    </w:p>
    <w:p w14:paraId="10A2EF2E" w14:textId="2E1DA91C"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D. ${\Phi=BS \tan \alpha}$</w:t>
      </w:r>
      <w:r>
        <w:rPr>
          <w:rFonts w:ascii="Times New Roman" w:eastAsia="Times New Roman" w:hAnsi="Times New Roman" w:cs="Times New Roman"/>
          <w:color w:val="1F1F1F"/>
          <w:kern w:val="0"/>
          <w:sz w:val="26"/>
          <w:szCs w:val="26"/>
          <w14:ligatures w14:val="none"/>
        </w:rPr>
        <w:t>.</w:t>
      </w:r>
    </w:p>
    <w:bookmarkEnd w:id="4"/>
    <w:p w14:paraId="44C634E8" w14:textId="42ED63E6"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5" w:name="c2q"/>
      <w:bookmarkEnd w:id="5"/>
      <w:r>
        <w:rPr>
          <w:rFonts w:ascii="Times New Roman" w:eastAsia="Times New Roman" w:hAnsi="Times New Roman" w:cs="Times New Roman"/>
          <w:b/>
          <w:color w:val="0000FF"/>
          <w:kern w:val="0"/>
          <w:sz w:val="26"/>
          <w:szCs w:val="26"/>
          <w14:ligatures w14:val="none"/>
        </w:rPr>
        <w:t>2.</w:t>
      </w:r>
      <w:r>
        <w:rPr>
          <w:rFonts w:ascii="Times New Roman" w:eastAsia="Times New Roman" w:hAnsi="Times New Roman" w:cs="Times New Roman"/>
          <w:color w:val="1F1F1F"/>
          <w:kern w:val="0"/>
          <w:sz w:val="26"/>
          <w:szCs w:val="26"/>
          <w14:ligatures w14:val="none"/>
        </w:rPr>
        <w:t xml:space="preserve"> Hạt nhân càng bền vững nếu</w:t>
      </w:r>
    </w:p>
    <w:p w14:paraId="25137593" w14:textId="3DB7D939" w:rsidR="007E032E"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6" w:name="c2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độ hụt khối của hạt nhân càng lớn.</w:t>
      </w:r>
      <w:bookmarkEnd w:id="6"/>
    </w:p>
    <w:p w14:paraId="6440AAB3" w14:textId="7F459EA0"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7" w:name="c2b"/>
      <w:r>
        <w:rPr>
          <w:rFonts w:ascii="Times New Roman" w:eastAsia="Times New Roman" w:hAnsi="Times New Roman" w:cs="Times New Roman"/>
          <w:b/>
          <w:color w:val="EE0000"/>
          <w:kern w:val="0"/>
          <w:sz w:val="26"/>
          <w:szCs w:val="26"/>
          <w:u w:val="single"/>
          <w14:ligatures w14:val="none"/>
        </w:rPr>
        <w:t>B.</w:t>
      </w:r>
      <w:r>
        <w:rPr>
          <w:rFonts w:ascii="Times New Roman" w:eastAsia="Times New Roman" w:hAnsi="Times New Roman" w:cs="Times New Roman"/>
          <w:b/>
          <w:color w:val="0000FF"/>
          <w:kern w:val="0"/>
          <w:sz w:val="26"/>
          <w:szCs w:val="26"/>
          <w14:ligatures w14:val="none"/>
        </w:rPr>
        <w:t xml:space="preserve"> </w:t>
      </w:r>
      <w:r>
        <w:rPr>
          <w:rFonts w:ascii="Times New Roman" w:eastAsia="Times New Roman" w:hAnsi="Times New Roman" w:cs="Times New Roman"/>
          <w:color w:val="1F1F1F"/>
          <w:kern w:val="0"/>
          <w:sz w:val="26"/>
          <w:szCs w:val="26"/>
          <w14:ligatures w14:val="none"/>
        </w:rPr>
        <w:t>năng lượng liên kết riêng của hạt nhân càng lớn.</w:t>
      </w:r>
      <w:bookmarkEnd w:id="7"/>
    </w:p>
    <w:p w14:paraId="29DC647D" w14:textId="4884A236"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8" w:name="c2c"/>
      <w:r>
        <w:rPr>
          <w:rFonts w:ascii="Times New Roman" w:eastAsia="Times New Roman" w:hAnsi="Times New Roman" w:cs="Times New Roman"/>
          <w:b/>
          <w:color w:val="0000FF"/>
          <w:kern w:val="0"/>
          <w:sz w:val="26"/>
          <w:szCs w:val="26"/>
          <w14:ligatures w14:val="none"/>
        </w:rPr>
        <w:t xml:space="preserve">C. </w:t>
      </w:r>
      <w:r>
        <w:rPr>
          <w:rFonts w:ascii="Times New Roman" w:eastAsia="Times New Roman" w:hAnsi="Times New Roman" w:cs="Times New Roman"/>
          <w:color w:val="1F1F1F"/>
          <w:kern w:val="0"/>
          <w:sz w:val="26"/>
          <w:szCs w:val="26"/>
          <w14:ligatures w14:val="none"/>
        </w:rPr>
        <w:t>năng lượng liên kết của hạt nhân càng lớn.</w:t>
      </w:r>
      <w:bookmarkEnd w:id="8"/>
    </w:p>
    <w:p w14:paraId="6FC26EA6" w14:textId="7DB5C56C"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9" w:name="c2d"/>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độ hụt khối của hạt nhân càng lớn.</w:t>
      </w:r>
    </w:p>
    <w:bookmarkEnd w:id="9"/>
    <w:p w14:paraId="0ACE11BC" w14:textId="74BB778F"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10" w:name="c3q"/>
      <w:bookmarkEnd w:id="10"/>
      <w:r>
        <w:rPr>
          <w:rFonts w:ascii="Times New Roman" w:eastAsia="Times New Roman" w:hAnsi="Times New Roman" w:cs="Times New Roman"/>
          <w:b/>
          <w:color w:val="0000FF"/>
          <w:kern w:val="0"/>
          <w:sz w:val="26"/>
          <w:szCs w:val="26"/>
          <w14:ligatures w14:val="none"/>
        </w:rPr>
        <w:t>3.</w:t>
      </w:r>
      <w:r>
        <w:rPr>
          <w:rFonts w:ascii="Times New Roman" w:eastAsia="Times New Roman" w:hAnsi="Times New Roman" w:cs="Times New Roman"/>
          <w:color w:val="1F1F1F"/>
          <w:kern w:val="0"/>
          <w:sz w:val="26"/>
          <w:szCs w:val="26"/>
          <w14:ligatures w14:val="none"/>
        </w:rPr>
        <w:t xml:space="preserve"> Để đúc một vật bằng đồng, cần nung nóng để đồng chuyển từ thể rắn thành thể lỏng. Quá trình này là quá trình</w:t>
      </w:r>
    </w:p>
    <w:p w14:paraId="2C6DBFC2" w14:textId="418CE73A"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11" w:name="c3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hoá hơi.</w:t>
      </w:r>
      <w:bookmarkStart w:id="12" w:name="c3b"/>
      <w:bookmarkEnd w:id="11"/>
    </w:p>
    <w:p w14:paraId="0E93BC96" w14:textId="416C63D5"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B. </w:t>
      </w:r>
      <w:r>
        <w:rPr>
          <w:rFonts w:ascii="Times New Roman" w:eastAsia="Times New Roman" w:hAnsi="Times New Roman" w:cs="Times New Roman"/>
          <w:color w:val="1F1F1F"/>
          <w:kern w:val="0"/>
          <w:sz w:val="26"/>
          <w:szCs w:val="26"/>
          <w14:ligatures w14:val="none"/>
        </w:rPr>
        <w:t>ngưng tụ.</w:t>
      </w:r>
      <w:bookmarkStart w:id="13" w:name="c3c"/>
      <w:bookmarkEnd w:id="12"/>
    </w:p>
    <w:p w14:paraId="297FEF4E" w14:textId="5D12C12F"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 </w:t>
      </w:r>
      <w:r>
        <w:rPr>
          <w:rFonts w:ascii="Times New Roman" w:eastAsia="Times New Roman" w:hAnsi="Times New Roman" w:cs="Times New Roman"/>
          <w:color w:val="1F1F1F"/>
          <w:kern w:val="0"/>
          <w:sz w:val="26"/>
          <w:szCs w:val="26"/>
          <w14:ligatures w14:val="none"/>
        </w:rPr>
        <w:t>đông đặc.</w:t>
      </w:r>
      <w:bookmarkStart w:id="14" w:name="c3d"/>
      <w:bookmarkEnd w:id="13"/>
    </w:p>
    <w:p w14:paraId="55E0B34C" w14:textId="4FC607B2"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 xml:space="preserve">D. </w:t>
      </w:r>
      <w:r>
        <w:rPr>
          <w:rFonts w:ascii="Times New Roman" w:eastAsia="Times New Roman" w:hAnsi="Times New Roman" w:cs="Times New Roman"/>
          <w:color w:val="1F1F1F"/>
          <w:kern w:val="0"/>
          <w:sz w:val="26"/>
          <w:szCs w:val="26"/>
          <w14:ligatures w14:val="none"/>
        </w:rPr>
        <w:t>nóng chảy.</w:t>
      </w:r>
    </w:p>
    <w:bookmarkEnd w:id="14"/>
    <w:p w14:paraId="195B93FE" w14:textId="66EBF1D5"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15" w:name="c4q"/>
      <w:bookmarkEnd w:id="15"/>
      <w:r>
        <w:rPr>
          <w:rFonts w:ascii="Times New Roman" w:eastAsia="Times New Roman" w:hAnsi="Times New Roman" w:cs="Times New Roman"/>
          <w:b/>
          <w:color w:val="0000FF"/>
          <w:kern w:val="0"/>
          <w:sz w:val="26"/>
          <w:szCs w:val="26"/>
          <w14:ligatures w14:val="none"/>
        </w:rPr>
        <w:t>4.</w:t>
      </w:r>
      <w:r>
        <w:rPr>
          <w:rFonts w:ascii="Times New Roman" w:eastAsia="Times New Roman" w:hAnsi="Times New Roman" w:cs="Times New Roman"/>
          <w:color w:val="1F1F1F"/>
          <w:kern w:val="0"/>
          <w:sz w:val="26"/>
          <w:szCs w:val="26"/>
          <w14:ligatures w14:val="none"/>
        </w:rPr>
        <w:t xml:space="preserve"> Gọi Q là nhiệt lượng cần thiết để làm một lượng chất có khối lượng m chuyển hoàn toàn từ thể lỏng sang thể khí ở nhiệt độ sôi. Công thức xác định nhiệt hóa hơi riêng của chất này ở nhiệt độ sôi đó là</w:t>
      </w:r>
    </w:p>
    <w:p w14:paraId="2E5D3869" w14:textId="26093F6F"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16" w:name="c4a"/>
      <w:r>
        <w:rPr>
          <w:rFonts w:ascii="Times New Roman" w:eastAsia="Times New Roman" w:hAnsi="Times New Roman" w:cs="Times New Roman"/>
          <w:b/>
          <w:color w:val="EE0000"/>
          <w:kern w:val="0"/>
          <w:sz w:val="26"/>
          <w:szCs w:val="26"/>
          <w:u w:val="single"/>
          <w14:ligatures w14:val="none"/>
        </w:rPr>
        <w:t>A.</w:t>
      </w:r>
      <w:r>
        <w:rPr>
          <w:rFonts w:ascii="Times New Roman" w:eastAsia="Times New Roman" w:hAnsi="Times New Roman" w:cs="Times New Roman"/>
          <w:color w:val="1F1F1F"/>
          <w:kern w:val="0"/>
          <w:sz w:val="26"/>
          <w:szCs w:val="26"/>
          <w14:ligatures w14:val="none"/>
        </w:rPr>
        <w:t xml:space="preserve"> </w:t>
      </w:r>
      <w:bookmarkStart w:id="17" w:name="c4b"/>
      <w:bookmarkEnd w:id="16"/>
      <w:r>
        <w:rPr>
          <w:rFonts w:ascii="Times New Roman" w:eastAsia="Times New Roman" w:hAnsi="Times New Roman" w:cs="Times New Roman"/>
          <w:color w:val="1F1F1F"/>
          <w:kern w:val="0"/>
          <w:sz w:val="26"/>
          <w:szCs w:val="26"/>
          <w14:ligatures w14:val="none"/>
        </w:rPr>
        <w:t>${\frac{Q}{m}}$</w:t>
      </w:r>
    </w:p>
    <w:p w14:paraId="3C356F27" w14:textId="49C33459"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B. </w:t>
      </w:r>
      <w:bookmarkStart w:id="18" w:name="c4c"/>
      <w:bookmarkEnd w:id="17"/>
      <w:r>
        <w:rPr>
          <w:rFonts w:ascii="Times New Roman" w:eastAsia="Times New Roman" w:hAnsi="Times New Roman" w:cs="Times New Roman"/>
          <w:color w:val="1F1F1F"/>
          <w:kern w:val="0"/>
          <w:sz w:val="26"/>
          <w:szCs w:val="26"/>
          <w14:ligatures w14:val="none"/>
        </w:rPr>
        <w:t>${\frac{Q}{2m}}$</w:t>
      </w:r>
    </w:p>
    <w:p w14:paraId="462549FC" w14:textId="27E64A1C"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 </w:t>
      </w:r>
      <w:bookmarkStart w:id="19" w:name="c4d"/>
      <w:bookmarkEnd w:id="18"/>
      <w:r>
        <w:rPr>
          <w:rFonts w:ascii="Times New Roman" w:eastAsia="Times New Roman" w:hAnsi="Times New Roman" w:cs="Times New Roman"/>
          <w:color w:val="1F1F1F"/>
          <w:kern w:val="0"/>
          <w:sz w:val="26"/>
          <w:szCs w:val="26"/>
          <w14:ligatures w14:val="none"/>
        </w:rPr>
        <w:t>${\frac{2Q}{m}.}$</w:t>
      </w:r>
    </w:p>
    <w:p w14:paraId="27B256F0" w14:textId="044B13DB"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${\frac{m}{Q}.}$</w:t>
      </w:r>
    </w:p>
    <w:bookmarkEnd w:id="19"/>
    <w:p w14:paraId="1B5D4B74" w14:textId="6FC3D481"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20" w:name="c5q"/>
      <w:bookmarkEnd w:id="20"/>
      <w:r>
        <w:rPr>
          <w:rFonts w:ascii="Times New Roman" w:eastAsia="Times New Roman" w:hAnsi="Times New Roman" w:cs="Times New Roman"/>
          <w:b/>
          <w:color w:val="0000FF"/>
          <w:kern w:val="0"/>
          <w:sz w:val="26"/>
          <w:szCs w:val="26"/>
          <w14:ligatures w14:val="none"/>
        </w:rPr>
        <w:t>5.</w:t>
      </w:r>
      <w:r>
        <w:rPr>
          <w:rFonts w:ascii="Times New Roman" w:eastAsia="Times New Roman" w:hAnsi="Times New Roman" w:cs="Times New Roman"/>
          <w:color w:val="1F1F1F"/>
          <w:kern w:val="0"/>
          <w:sz w:val="26"/>
          <w:szCs w:val="26"/>
          <w14:ligatures w14:val="none"/>
        </w:rPr>
        <w:t xml:space="preserve"> Nội năng của một khối khí xác định không đổi khi</w:t>
      </w:r>
    </w:p>
    <w:p w14:paraId="54FC5463" w14:textId="1ABABBF0" w:rsidR="007E032E"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21" w:name="c5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khối khí nhận năng lượng nhiệt từ vật khác.</w:t>
      </w:r>
      <w:bookmarkEnd w:id="21"/>
    </w:p>
    <w:p w14:paraId="42671FB6" w14:textId="5D5BC9CD"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22" w:name="c5b"/>
      <w:r>
        <w:rPr>
          <w:rFonts w:ascii="Times New Roman" w:eastAsia="Times New Roman" w:hAnsi="Times New Roman" w:cs="Times New Roman"/>
          <w:b/>
          <w:color w:val="0000FF"/>
          <w:kern w:val="0"/>
          <w:sz w:val="26"/>
          <w:szCs w:val="26"/>
          <w14:ligatures w14:val="none"/>
        </w:rPr>
        <w:lastRenderedPageBreak/>
        <w:t xml:space="preserve">B. </w:t>
      </w:r>
      <w:r>
        <w:rPr>
          <w:rFonts w:ascii="Times New Roman" w:eastAsia="Times New Roman" w:hAnsi="Times New Roman" w:cs="Times New Roman"/>
          <w:color w:val="1F1F1F"/>
          <w:kern w:val="0"/>
          <w:sz w:val="26"/>
          <w:szCs w:val="26"/>
          <w14:ligatures w14:val="none"/>
        </w:rPr>
        <w:t>thể tích của khối khí không đổi.</w:t>
      </w:r>
      <w:bookmarkEnd w:id="22"/>
    </w:p>
    <w:p w14:paraId="548693AC" w14:textId="6366FDB5"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23" w:name="c5c"/>
      <w:r>
        <w:rPr>
          <w:rFonts w:ascii="Times New Roman" w:eastAsia="Times New Roman" w:hAnsi="Times New Roman" w:cs="Times New Roman"/>
          <w:b/>
          <w:color w:val="EE0000"/>
          <w:kern w:val="0"/>
          <w:sz w:val="26"/>
          <w:szCs w:val="26"/>
          <w:u w:val="single"/>
          <w14:ligatures w14:val="none"/>
        </w:rPr>
        <w:t>C.</w:t>
      </w:r>
      <w:r>
        <w:rPr>
          <w:rFonts w:ascii="Times New Roman" w:eastAsia="Times New Roman" w:hAnsi="Times New Roman" w:cs="Times New Roman"/>
          <w:b/>
          <w:color w:val="0000FF"/>
          <w:kern w:val="0"/>
          <w:sz w:val="26"/>
          <w:szCs w:val="26"/>
          <w14:ligatures w14:val="none"/>
        </w:rPr>
        <w:t xml:space="preserve"> </w:t>
      </w:r>
      <w:r>
        <w:rPr>
          <w:rFonts w:ascii="Times New Roman" w:eastAsia="Times New Roman" w:hAnsi="Times New Roman" w:cs="Times New Roman"/>
          <w:color w:val="1F1F1F"/>
          <w:kern w:val="0"/>
          <w:sz w:val="26"/>
          <w:szCs w:val="26"/>
          <w14:ligatures w14:val="none"/>
        </w:rPr>
        <w:t>nhiệt độ và thể tích của khối khí không đổi.</w:t>
      </w:r>
      <w:bookmarkEnd w:id="23"/>
    </w:p>
    <w:p w14:paraId="5B54B4B0" w14:textId="12A6766B"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24" w:name="c5d"/>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nhiệt độ của khối khí thay đổi.</w:t>
      </w:r>
    </w:p>
    <w:bookmarkEnd w:id="24"/>
    <w:p w14:paraId="529C4927" w14:textId="3F6778E4"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25" w:name="c6q"/>
      <w:bookmarkEnd w:id="25"/>
      <w:r>
        <w:rPr>
          <w:rFonts w:ascii="Times New Roman" w:eastAsia="Times New Roman" w:hAnsi="Times New Roman" w:cs="Times New Roman"/>
          <w:b/>
          <w:color w:val="0000FF"/>
          <w:kern w:val="0"/>
          <w:sz w:val="26"/>
          <w:szCs w:val="26"/>
          <w14:ligatures w14:val="none"/>
        </w:rPr>
        <w:t>6.</w:t>
      </w:r>
      <w:r>
        <w:rPr>
          <w:rFonts w:ascii="Times New Roman" w:eastAsia="Times New Roman" w:hAnsi="Times New Roman" w:cs="Times New Roman"/>
          <w:color w:val="1F1F1F"/>
          <w:kern w:val="0"/>
          <w:sz w:val="26"/>
          <w:szCs w:val="26"/>
          <w14:ligatures w14:val="none"/>
        </w:rPr>
        <w:t xml:space="preserve"> Trong quá trình đẳng áp của một khối khí lí tưởng xác định,</w:t>
      </w:r>
    </w:p>
    <w:p w14:paraId="1C19E9E9" w14:textId="2141CB85" w:rsidR="007E032E"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26" w:name="c6a"/>
      <w:r>
        <w:rPr>
          <w:rFonts w:ascii="Times New Roman" w:eastAsia="Times New Roman" w:hAnsi="Times New Roman" w:cs="Times New Roman"/>
          <w:b/>
          <w:color w:val="EE0000"/>
          <w:kern w:val="0"/>
          <w:sz w:val="26"/>
          <w:szCs w:val="26"/>
          <w:u w:val="single"/>
          <w14:ligatures w14:val="none"/>
        </w:rPr>
        <w:t>A.</w:t>
      </w:r>
      <w:r>
        <w:rPr>
          <w:rFonts w:ascii="Times New Roman" w:eastAsia="Times New Roman" w:hAnsi="Times New Roman" w:cs="Times New Roman"/>
          <w:color w:val="1F1F1F"/>
          <w:kern w:val="0"/>
          <w:sz w:val="26"/>
          <w:szCs w:val="26"/>
          <w14:ligatures w14:val="none"/>
        </w:rPr>
        <w:t xml:space="preserve"> thể tích của khối khí giảm khi nhiệt độ của khối khí giảm.</w:t>
      </w:r>
      <w:bookmarkEnd w:id="26"/>
    </w:p>
    <w:p w14:paraId="1517CEF9" w14:textId="4F16EDB6"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27" w:name="c6b"/>
      <w:r>
        <w:rPr>
          <w:rFonts w:ascii="Times New Roman" w:eastAsia="Times New Roman" w:hAnsi="Times New Roman" w:cs="Times New Roman"/>
          <w:b/>
          <w:color w:val="0000FF"/>
          <w:kern w:val="0"/>
          <w:sz w:val="26"/>
          <w:szCs w:val="26"/>
          <w14:ligatures w14:val="none"/>
        </w:rPr>
        <w:t xml:space="preserve">B. </w:t>
      </w:r>
      <w:r>
        <w:rPr>
          <w:rFonts w:ascii="Times New Roman" w:eastAsia="Times New Roman" w:hAnsi="Times New Roman" w:cs="Times New Roman"/>
          <w:color w:val="1F1F1F"/>
          <w:kern w:val="0"/>
          <w:sz w:val="26"/>
          <w:szCs w:val="26"/>
          <w14:ligatures w14:val="none"/>
        </w:rPr>
        <w:t>nhiệt độ của khối khí không đổi.</w:t>
      </w:r>
      <w:bookmarkEnd w:id="27"/>
    </w:p>
    <w:p w14:paraId="3CB44196" w14:textId="004EB6FA"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28" w:name="c6c"/>
      <w:r>
        <w:rPr>
          <w:rFonts w:ascii="Times New Roman" w:eastAsia="Times New Roman" w:hAnsi="Times New Roman" w:cs="Times New Roman"/>
          <w:b/>
          <w:color w:val="0000FF"/>
          <w:kern w:val="0"/>
          <w:sz w:val="26"/>
          <w:szCs w:val="26"/>
          <w14:ligatures w14:val="none"/>
        </w:rPr>
        <w:t xml:space="preserve">C. </w:t>
      </w:r>
      <w:r>
        <w:rPr>
          <w:rFonts w:ascii="Times New Roman" w:eastAsia="Times New Roman" w:hAnsi="Times New Roman" w:cs="Times New Roman"/>
          <w:color w:val="1F1F1F"/>
          <w:kern w:val="0"/>
          <w:sz w:val="26"/>
          <w:szCs w:val="26"/>
          <w14:ligatures w14:val="none"/>
        </w:rPr>
        <w:t>thể tích của khối khí tăng khi nhiệt độ của khối khí giảm.</w:t>
      </w:r>
      <w:bookmarkEnd w:id="28"/>
    </w:p>
    <w:p w14:paraId="4C4FF257" w14:textId="74EDB64B"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29" w:name="c6d"/>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thể tích của khối khí không đổi.</w:t>
      </w:r>
    </w:p>
    <w:bookmarkEnd w:id="29"/>
    <w:p w14:paraId="0A5A2EF8" w14:textId="28A8494E"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30" w:name="c7q"/>
      <w:bookmarkEnd w:id="30"/>
      <w:r>
        <w:rPr>
          <w:rFonts w:ascii="Times New Roman" w:eastAsia="Times New Roman" w:hAnsi="Times New Roman" w:cs="Times New Roman"/>
          <w:b/>
          <w:color w:val="0000FF"/>
          <w:kern w:val="0"/>
          <w:sz w:val="26"/>
          <w:szCs w:val="26"/>
          <w14:ligatures w14:val="none"/>
        </w:rPr>
        <w:t>7.</w:t>
      </w:r>
      <w:r>
        <w:rPr>
          <w:rFonts w:ascii="Times New Roman" w:eastAsia="Times New Roman" w:hAnsi="Times New Roman" w:cs="Times New Roman"/>
          <w:color w:val="1F1F1F"/>
          <w:kern w:val="0"/>
          <w:sz w:val="26"/>
          <w:szCs w:val="26"/>
          <w14:ligatures w14:val="none"/>
        </w:rPr>
        <w:t xml:space="preserve"> Trong quá trình nung nóng đẳng tích một khối khí lí tưởng xác định,</w:t>
      </w:r>
    </w:p>
    <w:p w14:paraId="62D85C51" w14:textId="5437131F"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31" w:name="c7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áp suất của khối khí giảm.</w:t>
      </w:r>
      <w:bookmarkStart w:id="32" w:name="c7b"/>
      <w:bookmarkEnd w:id="31"/>
    </w:p>
    <w:p w14:paraId="6E47C573" w14:textId="3C685EAF"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B. </w:t>
      </w:r>
      <w:r>
        <w:rPr>
          <w:rFonts w:ascii="Times New Roman" w:eastAsia="Times New Roman" w:hAnsi="Times New Roman" w:cs="Times New Roman"/>
          <w:color w:val="1F1F1F"/>
          <w:kern w:val="0"/>
          <w:sz w:val="26"/>
          <w:szCs w:val="26"/>
          <w14:ligatures w14:val="none"/>
        </w:rPr>
        <w:t>khối lượng riêng của khối khí giảm.</w:t>
      </w:r>
      <w:bookmarkEnd w:id="32"/>
    </w:p>
    <w:p w14:paraId="3E51BBCD" w14:textId="7FA7DEA3"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33" w:name="c7c"/>
      <w:r>
        <w:rPr>
          <w:rFonts w:ascii="Times New Roman" w:eastAsia="Times New Roman" w:hAnsi="Times New Roman" w:cs="Times New Roman"/>
          <w:b/>
          <w:color w:val="EE0000"/>
          <w:kern w:val="0"/>
          <w:sz w:val="26"/>
          <w:szCs w:val="26"/>
          <w:u w:val="single"/>
          <w14:ligatures w14:val="none"/>
        </w:rPr>
        <w:t xml:space="preserve">C. </w:t>
      </w:r>
      <w:r>
        <w:rPr>
          <w:rFonts w:ascii="Times New Roman" w:eastAsia="Times New Roman" w:hAnsi="Times New Roman" w:cs="Times New Roman"/>
          <w:color w:val="1F1F1F"/>
          <w:kern w:val="0"/>
          <w:sz w:val="26"/>
          <w:szCs w:val="26"/>
          <w14:ligatures w14:val="none"/>
        </w:rPr>
        <w:t>áp suất của khối khí tăng.</w:t>
      </w:r>
      <w:bookmarkStart w:id="34" w:name="c7d"/>
      <w:bookmarkEnd w:id="33"/>
    </w:p>
    <w:p w14:paraId="364FE289" w14:textId="4FD0960D"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khối lượng riêng của khối khí tăng.</w:t>
      </w:r>
    </w:p>
    <w:bookmarkEnd w:id="34"/>
    <w:p w14:paraId="255E8AC0" w14:textId="35EAE0C4"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35" w:name="c8q"/>
      <w:bookmarkEnd w:id="35"/>
      <w:r>
        <w:rPr>
          <w:rFonts w:ascii="Times New Roman" w:eastAsia="Times New Roman" w:hAnsi="Times New Roman" w:cs="Times New Roman"/>
          <w:b/>
          <w:color w:val="0000FF"/>
          <w:kern w:val="0"/>
          <w:sz w:val="26"/>
          <w:szCs w:val="26"/>
          <w14:ligatures w14:val="none"/>
        </w:rPr>
        <w:t>8.</w:t>
      </w:r>
      <w:r>
        <w:rPr>
          <w:rFonts w:ascii="Times New Roman" w:eastAsia="Times New Roman" w:hAnsi="Times New Roman" w:cs="Times New Roman"/>
          <w:color w:val="1F1F1F"/>
          <w:kern w:val="0"/>
          <w:sz w:val="26"/>
          <w:szCs w:val="26"/>
          <w14:ligatures w14:val="none"/>
        </w:rPr>
        <w:t xml:space="preserve"> Trong hệ đơn vị SI, đơn vị của nhiệt nóng chảy riêng là</w:t>
      </w:r>
    </w:p>
    <w:p w14:paraId="743A6001" w14:textId="209CCBDE"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36" w:name="c8a"/>
      <w:r>
        <w:rPr>
          <w:rFonts w:ascii="Times New Roman" w:eastAsia="Times New Roman" w:hAnsi="Times New Roman" w:cs="Times New Roman"/>
          <w:b/>
          <w:color w:val="EE0000"/>
          <w:kern w:val="0"/>
          <w:sz w:val="26"/>
          <w:szCs w:val="26"/>
          <w:u w:val="single"/>
          <w14:ligatures w14:val="none"/>
        </w:rPr>
        <w:t>A.</w:t>
      </w:r>
      <w:r>
        <w:rPr>
          <w:rFonts w:ascii="Times New Roman" w:eastAsia="Times New Roman" w:hAnsi="Times New Roman" w:cs="Times New Roman"/>
          <w:color w:val="1F1F1F"/>
          <w:kern w:val="0"/>
          <w:sz w:val="26"/>
          <w:szCs w:val="26"/>
          <w14:ligatures w14:val="none"/>
        </w:rPr>
        <w:t xml:space="preserve"> </w:t>
      </w:r>
      <w:bookmarkStart w:id="37" w:name="c8b"/>
      <w:bookmarkEnd w:id="36"/>
      <w:r>
        <w:rPr>
          <w:rFonts w:ascii="Times New Roman" w:eastAsia="Times New Roman" w:hAnsi="Times New Roman" w:cs="Times New Roman"/>
          <w:color w:val="1F1F1F"/>
          <w:kern w:val="0"/>
          <w:sz w:val="26"/>
          <w:szCs w:val="26"/>
          <w14:ligatures w14:val="none"/>
        </w:rPr>
        <w:t>${J/kg}$</w:t>
      </w:r>
    </w:p>
    <w:p w14:paraId="393D2701" w14:textId="3980EA7A"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B. </w:t>
      </w:r>
      <w:bookmarkStart w:id="38" w:name="c8c"/>
      <w:bookmarkEnd w:id="37"/>
      <w:r>
        <w:rPr>
          <w:rFonts w:ascii="Times New Roman" w:eastAsia="Times New Roman" w:hAnsi="Times New Roman" w:cs="Times New Roman"/>
          <w:color w:val="1F1F1F"/>
          <w:kern w:val="0"/>
          <w:sz w:val="26"/>
          <w:szCs w:val="26"/>
          <w14:ligatures w14:val="none"/>
        </w:rPr>
        <w:t>${J/K}$</w:t>
      </w:r>
    </w:p>
    <w:p w14:paraId="7EE9C90A" w14:textId="7BE6DBE5"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 </w:t>
      </w:r>
      <w:bookmarkStart w:id="39" w:name="c8d"/>
      <w:bookmarkEnd w:id="38"/>
      <w:r>
        <w:rPr>
          <w:rFonts w:ascii="Times New Roman" w:eastAsia="Times New Roman" w:hAnsi="Times New Roman" w:cs="Times New Roman"/>
          <w:color w:val="1F1F1F"/>
          <w:kern w:val="0"/>
          <w:sz w:val="26"/>
          <w:szCs w:val="26"/>
          <w14:ligatures w14:val="none"/>
        </w:rPr>
        <w:t>${J/^{\circ}C}$</w:t>
      </w:r>
    </w:p>
    <w:p w14:paraId="3BED306C" w14:textId="1AB6FD4F"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${J/(kg.K).}$</w:t>
      </w:r>
    </w:p>
    <w:bookmarkEnd w:id="39"/>
    <w:p w14:paraId="4CB4D0EB" w14:textId="1E220B56"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40" w:name="c9q"/>
      <w:bookmarkEnd w:id="40"/>
      <w:r>
        <w:rPr>
          <w:rFonts w:ascii="Times New Roman" w:eastAsia="Times New Roman" w:hAnsi="Times New Roman" w:cs="Times New Roman"/>
          <w:b/>
          <w:color w:val="0000FF"/>
          <w:kern w:val="0"/>
          <w:sz w:val="26"/>
          <w:szCs w:val="26"/>
          <w14:ligatures w14:val="none"/>
        </w:rPr>
        <w:t>9.</w:t>
      </w:r>
      <w:r>
        <w:rPr>
          <w:rFonts w:ascii="Times New Roman" w:eastAsia="Times New Roman" w:hAnsi="Times New Roman" w:cs="Times New Roman"/>
          <w:color w:val="1F1F1F"/>
          <w:kern w:val="0"/>
          <w:sz w:val="26"/>
          <w:szCs w:val="26"/>
          <w14:ligatures w14:val="none"/>
        </w:rPr>
        <w:t xml:space="preserve"> Trong nguyên tử uranium, có bao nhiêu electron chuyển động xung quanh hạt nhân ${^{238}_{92}U}$?</w:t>
      </w:r>
    </w:p>
    <w:p w14:paraId="627D5D0D" w14:textId="39455DC7"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41" w:name="c9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238.</w:t>
      </w:r>
      <w:bookmarkStart w:id="42" w:name="c9b"/>
      <w:bookmarkEnd w:id="41"/>
    </w:p>
    <w:p w14:paraId="60968953" w14:textId="344877D6"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EE0000"/>
          <w:kern w:val="0"/>
          <w:sz w:val="26"/>
          <w:szCs w:val="26"/>
          <w:u w:val="single"/>
          <w14:ligatures w14:val="none"/>
        </w:rPr>
        <w:t xml:space="preserve">B. </w:t>
      </w:r>
      <w:r>
        <w:rPr>
          <w:rFonts w:ascii="Times New Roman" w:eastAsia="Times New Roman" w:hAnsi="Times New Roman" w:cs="Times New Roman"/>
          <w:color w:val="1F1F1F"/>
          <w:kern w:val="0"/>
          <w:sz w:val="26"/>
          <w:szCs w:val="26"/>
          <w14:ligatures w14:val="none"/>
        </w:rPr>
        <w:t>92.</w:t>
      </w:r>
      <w:bookmarkStart w:id="43" w:name="c9c"/>
      <w:bookmarkEnd w:id="42"/>
    </w:p>
    <w:p w14:paraId="3BF705E9" w14:textId="7AD7B6A5"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 </w:t>
      </w:r>
      <w:r>
        <w:rPr>
          <w:rFonts w:ascii="Times New Roman" w:eastAsia="Times New Roman" w:hAnsi="Times New Roman" w:cs="Times New Roman"/>
          <w:color w:val="1F1F1F"/>
          <w:kern w:val="0"/>
          <w:sz w:val="26"/>
          <w:szCs w:val="26"/>
          <w14:ligatures w14:val="none"/>
        </w:rPr>
        <w:t>1.</w:t>
      </w:r>
      <w:bookmarkStart w:id="44" w:name="c9d"/>
      <w:bookmarkEnd w:id="43"/>
    </w:p>
    <w:p w14:paraId="6D1C62AB" w14:textId="0C648021"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146.</w:t>
      </w:r>
    </w:p>
    <w:bookmarkEnd w:id="44"/>
    <w:p w14:paraId="0AB06418" w14:textId="6501F12E"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45" w:name="c10q"/>
      <w:bookmarkEnd w:id="45"/>
      <w:r>
        <w:rPr>
          <w:rFonts w:ascii="Times New Roman" w:eastAsia="Times New Roman" w:hAnsi="Times New Roman" w:cs="Times New Roman"/>
          <w:b/>
          <w:color w:val="0000FF"/>
          <w:kern w:val="0"/>
          <w:sz w:val="26"/>
          <w:szCs w:val="26"/>
          <w14:ligatures w14:val="none"/>
        </w:rPr>
        <w:t>10.</w:t>
      </w:r>
      <w:r>
        <w:rPr>
          <w:rFonts w:ascii="Times New Roman" w:eastAsia="Times New Roman" w:hAnsi="Times New Roman" w:cs="Times New Roman"/>
          <w:color w:val="1F1F1F"/>
          <w:kern w:val="0"/>
          <w:sz w:val="26"/>
          <w:szCs w:val="26"/>
          <w14:ligatures w14:val="none"/>
        </w:rPr>
        <w:t xml:space="preserve"> Vật nào sau đây không gây ra từ trường xung quanh nó?</w:t>
      </w:r>
    </w:p>
    <w:p w14:paraId="3886BA2F" w14:textId="1A32E0C1"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46" w:name="c10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Một nam châm chữ U.</w:t>
      </w:r>
      <w:bookmarkStart w:id="47" w:name="c10b"/>
      <w:bookmarkEnd w:id="46"/>
    </w:p>
    <w:p w14:paraId="7E89D8A3" w14:textId="79F56E92"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lastRenderedPageBreak/>
        <w:t xml:space="preserve">B. </w:t>
      </w:r>
      <w:r>
        <w:rPr>
          <w:rFonts w:ascii="Times New Roman" w:eastAsia="Times New Roman" w:hAnsi="Times New Roman" w:cs="Times New Roman"/>
          <w:color w:val="1F1F1F"/>
          <w:kern w:val="0"/>
          <w:sz w:val="26"/>
          <w:szCs w:val="26"/>
          <w14:ligatures w14:val="none"/>
        </w:rPr>
        <w:t>Một thanh nam châm thẳng.</w:t>
      </w:r>
      <w:bookmarkEnd w:id="47"/>
    </w:p>
    <w:p w14:paraId="4FB4518A" w14:textId="3A7D1FAC"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48" w:name="c10c"/>
      <w:r>
        <w:rPr>
          <w:rFonts w:ascii="Times New Roman" w:eastAsia="Times New Roman" w:hAnsi="Times New Roman" w:cs="Times New Roman"/>
          <w:b/>
          <w:color w:val="0000FF"/>
          <w:kern w:val="0"/>
          <w:sz w:val="26"/>
          <w:szCs w:val="26"/>
          <w14:ligatures w14:val="none"/>
        </w:rPr>
        <w:t xml:space="preserve">C. </w:t>
      </w:r>
      <w:r>
        <w:rPr>
          <w:rFonts w:ascii="Times New Roman" w:eastAsia="Times New Roman" w:hAnsi="Times New Roman" w:cs="Times New Roman"/>
          <w:color w:val="1F1F1F"/>
          <w:kern w:val="0"/>
          <w:sz w:val="26"/>
          <w:szCs w:val="26"/>
          <w14:ligatures w14:val="none"/>
        </w:rPr>
        <w:t>Một dây dẫn có dòng điện không đổi.</w:t>
      </w:r>
      <w:bookmarkStart w:id="49" w:name="c10d"/>
      <w:bookmarkEnd w:id="48"/>
    </w:p>
    <w:p w14:paraId="6DB12E2D" w14:textId="21D66F42"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 xml:space="preserve">D. </w:t>
      </w:r>
      <w:r>
        <w:rPr>
          <w:rFonts w:ascii="Times New Roman" w:eastAsia="Times New Roman" w:hAnsi="Times New Roman" w:cs="Times New Roman"/>
          <w:color w:val="1F1F1F"/>
          <w:kern w:val="0"/>
          <w:sz w:val="26"/>
          <w:szCs w:val="26"/>
          <w14:ligatures w14:val="none"/>
        </w:rPr>
        <w:t>Một điện tích đứng yên.</w:t>
      </w:r>
    </w:p>
    <w:bookmarkEnd w:id="49"/>
    <w:p w14:paraId="5464E2FF" w14:textId="716FF2C8"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50" w:name="c11q"/>
      <w:bookmarkEnd w:id="50"/>
      <w:r>
        <w:rPr>
          <w:rFonts w:ascii="Times New Roman" w:eastAsia="Times New Roman" w:hAnsi="Times New Roman" w:cs="Times New Roman"/>
          <w:b/>
          <w:color w:val="0000FF"/>
          <w:kern w:val="0"/>
          <w:sz w:val="26"/>
          <w:szCs w:val="26"/>
          <w14:ligatures w14:val="none"/>
        </w:rPr>
        <w:t>11.</w:t>
      </w:r>
      <w:r>
        <w:rPr>
          <w:rFonts w:ascii="Times New Roman" w:eastAsia="Times New Roman" w:hAnsi="Times New Roman" w:cs="Times New Roman"/>
          <w:color w:val="1F1F1F"/>
          <w:kern w:val="0"/>
          <w:sz w:val="26"/>
          <w:szCs w:val="26"/>
          <w14:ligatures w14:val="none"/>
        </w:rPr>
        <w:t xml:space="preserve"> Trong hệ đơn vị SI, đơn vị cảm ứng từ là</w:t>
      </w:r>
    </w:p>
    <w:p w14:paraId="2AF815F2" w14:textId="7ACFA883"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lang w:val="de-DE"/>
          <w14:ligatures w14:val="none"/>
        </w:rPr>
      </w:pPr>
      <w:bookmarkStart w:id="51" w:name="c11a"/>
      <w:r>
        <w:rPr>
          <w:rFonts w:ascii="Times New Roman" w:eastAsia="Times New Roman" w:hAnsi="Times New Roman" w:cs="Times New Roman"/>
          <w:b/>
          <w:color w:val="0000FF"/>
          <w:kern w:val="0"/>
          <w:sz w:val="26"/>
          <w:szCs w:val="26"/>
          <w:lang w:val="de-DE"/>
          <w14:ligatures w14:val="none"/>
        </w:rPr>
        <w:t>A.</w:t>
      </w:r>
      <w:r>
        <w:rPr>
          <w:rFonts w:ascii="Times New Roman" w:eastAsia="Times New Roman" w:hAnsi="Times New Roman" w:cs="Times New Roman"/>
          <w:color w:val="1F1F1F"/>
          <w:kern w:val="0"/>
          <w:sz w:val="26"/>
          <w:szCs w:val="26"/>
          <w:lang w:val="de-DE"/>
          <w14:ligatures w14:val="none"/>
        </w:rPr>
        <w:t xml:space="preserve"> weber (Wb).</w:t>
      </w:r>
      <w:bookmarkStart w:id="52" w:name="c11b"/>
      <w:bookmarkEnd w:id="51"/>
    </w:p>
    <w:p w14:paraId="77020FDB" w14:textId="09E58EC2"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lang w:val="de-DE"/>
          <w14:ligatures w14:val="none"/>
        </w:rPr>
      </w:pPr>
      <w:r>
        <w:rPr>
          <w:rFonts w:ascii="Times New Roman" w:eastAsia="Times New Roman" w:hAnsi="Times New Roman" w:cs="Times New Roman"/>
          <w:b/>
          <w:color w:val="0000FF"/>
          <w:kern w:val="0"/>
          <w:sz w:val="26"/>
          <w:szCs w:val="26"/>
          <w:lang w:val="de-DE"/>
          <w14:ligatures w14:val="none"/>
        </w:rPr>
        <w:t xml:space="preserve">B. </w:t>
      </w:r>
      <w:r>
        <w:rPr>
          <w:rFonts w:ascii="Times New Roman" w:eastAsia="Times New Roman" w:hAnsi="Times New Roman" w:cs="Times New Roman"/>
          <w:color w:val="1F1F1F"/>
          <w:kern w:val="0"/>
          <w:sz w:val="26"/>
          <w:szCs w:val="26"/>
          <w:lang w:val="de-DE"/>
          <w14:ligatures w14:val="none"/>
        </w:rPr>
        <w:t>volt (V).</w:t>
      </w:r>
      <w:bookmarkStart w:id="53" w:name="c11c"/>
      <w:bookmarkEnd w:id="52"/>
    </w:p>
    <w:p w14:paraId="0D549CA8" w14:textId="5BA068FA"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EE0000"/>
          <w:kern w:val="0"/>
          <w:sz w:val="26"/>
          <w:szCs w:val="26"/>
          <w:u w:val="single"/>
          <w14:ligatures w14:val="none"/>
        </w:rPr>
        <w:t xml:space="preserve">C. </w:t>
      </w:r>
      <w:r>
        <w:rPr>
          <w:rFonts w:ascii="Times New Roman" w:eastAsia="Times New Roman" w:hAnsi="Times New Roman" w:cs="Times New Roman"/>
          <w:color w:val="1F1F1F"/>
          <w:kern w:val="0"/>
          <w:sz w:val="26"/>
          <w:szCs w:val="26"/>
          <w14:ligatures w14:val="none"/>
        </w:rPr>
        <w:t>tesla (T).</w:t>
      </w:r>
      <w:bookmarkStart w:id="54" w:name="c11d"/>
      <w:bookmarkEnd w:id="53"/>
    </w:p>
    <w:p w14:paraId="61363B78" w14:textId="6DBE5242"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coulomb (C).</w:t>
      </w:r>
    </w:p>
    <w:bookmarkEnd w:id="54"/>
    <w:p w14:paraId="4A047286" w14:textId="0559257B"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55" w:name="c12q"/>
      <w:bookmarkEnd w:id="55"/>
      <w:r>
        <w:rPr>
          <w:rFonts w:ascii="Times New Roman" w:eastAsia="Times New Roman" w:hAnsi="Times New Roman" w:cs="Times New Roman"/>
          <w:b/>
          <w:color w:val="0000FF"/>
          <w:kern w:val="0"/>
          <w:sz w:val="26"/>
          <w:szCs w:val="26"/>
          <w14:ligatures w14:val="none"/>
        </w:rPr>
        <w:t>12.</w:t>
      </w:r>
      <w:r>
        <w:rPr>
          <w:rFonts w:ascii="Times New Roman" w:eastAsia="Times New Roman" w:hAnsi="Times New Roman" w:cs="Times New Roman"/>
          <w:color w:val="1F1F1F"/>
          <w:kern w:val="0"/>
          <w:sz w:val="26"/>
          <w:szCs w:val="26"/>
          <w14:ligatures w14:val="none"/>
        </w:rPr>
        <w:t xml:space="preserve"> Công thức định luật 1 của nhiệt động lực học là ${\Delta U=A+Q}$, với A là kí hiệu công và Q là kí hiệu</w:t>
      </w:r>
    </w:p>
    <w:p w14:paraId="0E119E62" w14:textId="0488D099"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56" w:name="c12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nhiệt độ.</w:t>
      </w:r>
      <w:bookmarkStart w:id="57" w:name="c12b"/>
      <w:bookmarkEnd w:id="56"/>
    </w:p>
    <w:p w14:paraId="4A0988E6" w14:textId="614DF86D"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B. </w:t>
      </w:r>
      <w:r>
        <w:rPr>
          <w:rFonts w:ascii="Times New Roman" w:eastAsia="Times New Roman" w:hAnsi="Times New Roman" w:cs="Times New Roman"/>
          <w:color w:val="1F1F1F"/>
          <w:kern w:val="0"/>
          <w:sz w:val="26"/>
          <w:szCs w:val="26"/>
          <w14:ligatures w14:val="none"/>
        </w:rPr>
        <w:t>nhiệt nóng chảy riêng.</w:t>
      </w:r>
      <w:bookmarkEnd w:id="57"/>
    </w:p>
    <w:p w14:paraId="379DC41A" w14:textId="5DE2499A"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58" w:name="c12c"/>
      <w:r>
        <w:rPr>
          <w:rFonts w:ascii="Times New Roman" w:eastAsia="Times New Roman" w:hAnsi="Times New Roman" w:cs="Times New Roman"/>
          <w:b/>
          <w:color w:val="EE0000"/>
          <w:kern w:val="0"/>
          <w:sz w:val="26"/>
          <w:szCs w:val="26"/>
          <w:u w:val="single"/>
          <w14:ligatures w14:val="none"/>
        </w:rPr>
        <w:t xml:space="preserve">C. </w:t>
      </w:r>
      <w:r>
        <w:rPr>
          <w:rFonts w:ascii="Times New Roman" w:eastAsia="Times New Roman" w:hAnsi="Times New Roman" w:cs="Times New Roman"/>
          <w:color w:val="1F1F1F"/>
          <w:kern w:val="0"/>
          <w:sz w:val="26"/>
          <w:szCs w:val="26"/>
          <w14:ligatures w14:val="none"/>
        </w:rPr>
        <w:t>nhiệt lượng.</w:t>
      </w:r>
      <w:bookmarkStart w:id="59" w:name="c12d"/>
      <w:bookmarkEnd w:id="58"/>
    </w:p>
    <w:p w14:paraId="15E8FD9E" w14:textId="0B46AB90"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nhiệt dung riêng.</w:t>
      </w:r>
    </w:p>
    <w:bookmarkEnd w:id="59"/>
    <w:p w14:paraId="6B1258DE" w14:textId="56A246A5"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60" w:name="c13q"/>
      <w:bookmarkEnd w:id="60"/>
      <w:r>
        <w:rPr>
          <w:rFonts w:ascii="Times New Roman" w:eastAsia="Times New Roman" w:hAnsi="Times New Roman" w:cs="Times New Roman"/>
          <w:b/>
          <w:color w:val="0000FF"/>
          <w:kern w:val="0"/>
          <w:sz w:val="26"/>
          <w:szCs w:val="26"/>
          <w14:ligatures w14:val="none"/>
        </w:rPr>
        <w:t>13.</w:t>
      </w:r>
      <w:r>
        <w:rPr>
          <w:rFonts w:ascii="Times New Roman" w:eastAsia="Times New Roman" w:hAnsi="Times New Roman" w:cs="Times New Roman"/>
          <w:color w:val="1F1F1F"/>
          <w:kern w:val="0"/>
          <w:sz w:val="26"/>
          <w:szCs w:val="26"/>
          <w14:ligatures w14:val="none"/>
        </w:rPr>
        <w:t xml:space="preserve"> Chiều dòng điện cảm ứng được xác định bằng định luật nào trong các định luật sau đây?</w:t>
      </w:r>
    </w:p>
    <w:p w14:paraId="07946EE0" w14:textId="00E38504"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61" w:name="c13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Định luật Newton về chuyển động.</w:t>
      </w:r>
      <w:bookmarkStart w:id="62" w:name="c13b"/>
      <w:bookmarkEnd w:id="61"/>
    </w:p>
    <w:p w14:paraId="265B30AA" w14:textId="1F17881D"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B. </w:t>
      </w:r>
      <w:r>
        <w:rPr>
          <w:rFonts w:ascii="Times New Roman" w:eastAsia="Times New Roman" w:hAnsi="Times New Roman" w:cs="Times New Roman"/>
          <w:color w:val="1F1F1F"/>
          <w:kern w:val="0"/>
          <w:sz w:val="26"/>
          <w:szCs w:val="26"/>
          <w14:ligatures w14:val="none"/>
        </w:rPr>
        <w:t>Định luật Coulomb về tương tác điện.</w:t>
      </w:r>
      <w:bookmarkEnd w:id="62"/>
    </w:p>
    <w:p w14:paraId="4DEAC425" w14:textId="6A5684CE"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63" w:name="c13c"/>
      <w:r>
        <w:rPr>
          <w:rFonts w:ascii="Times New Roman" w:eastAsia="Times New Roman" w:hAnsi="Times New Roman" w:cs="Times New Roman"/>
          <w:b/>
          <w:color w:val="0000FF"/>
          <w:kern w:val="0"/>
          <w:sz w:val="26"/>
          <w:szCs w:val="26"/>
          <w14:ligatures w14:val="none"/>
        </w:rPr>
        <w:t xml:space="preserve">C. </w:t>
      </w:r>
      <w:r>
        <w:rPr>
          <w:rFonts w:ascii="Times New Roman" w:eastAsia="Times New Roman" w:hAnsi="Times New Roman" w:cs="Times New Roman"/>
          <w:color w:val="1F1F1F"/>
          <w:kern w:val="0"/>
          <w:sz w:val="26"/>
          <w:szCs w:val="26"/>
          <w14:ligatures w14:val="none"/>
        </w:rPr>
        <w:t>Định luật Ohm cho vật dẫn kim loại.</w:t>
      </w:r>
      <w:bookmarkStart w:id="64" w:name="c13d"/>
      <w:bookmarkEnd w:id="63"/>
    </w:p>
    <w:p w14:paraId="500EF32C" w14:textId="56463AA2"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 xml:space="preserve">D. </w:t>
      </w:r>
      <w:r>
        <w:rPr>
          <w:rFonts w:ascii="Times New Roman" w:eastAsia="Times New Roman" w:hAnsi="Times New Roman" w:cs="Times New Roman"/>
          <w:color w:val="1F1F1F"/>
          <w:kern w:val="0"/>
          <w:sz w:val="26"/>
          <w:szCs w:val="26"/>
          <w14:ligatures w14:val="none"/>
        </w:rPr>
        <w:t>Định luật Lenz về cảm ứng điện từ.</w:t>
      </w:r>
    </w:p>
    <w:bookmarkEnd w:id="64"/>
    <w:p w14:paraId="0BCC261B" w14:textId="183BAD05"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65" w:name="c14q"/>
      <w:bookmarkEnd w:id="65"/>
      <w:r>
        <w:rPr>
          <w:rFonts w:ascii="Times New Roman" w:eastAsia="Times New Roman" w:hAnsi="Times New Roman" w:cs="Times New Roman"/>
          <w:b/>
          <w:color w:val="0000FF"/>
          <w:kern w:val="0"/>
          <w:sz w:val="26"/>
          <w:szCs w:val="26"/>
          <w14:ligatures w14:val="none"/>
        </w:rPr>
        <w:t>14.</w:t>
      </w:r>
      <w:r>
        <w:rPr>
          <w:rFonts w:ascii="Times New Roman" w:eastAsia="Times New Roman" w:hAnsi="Times New Roman" w:cs="Times New Roman"/>
          <w:color w:val="1F1F1F"/>
          <w:kern w:val="0"/>
          <w:sz w:val="26"/>
          <w:szCs w:val="26"/>
          <w14:ligatures w14:val="none"/>
        </w:rPr>
        <w:t xml:space="preserve"> Theo mô hình động học phân tử,</w:t>
      </w:r>
    </w:p>
    <w:p w14:paraId="1E60F469" w14:textId="28DE3928"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66" w:name="c14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giữa các phân tử không có khoảng cách.</w:t>
      </w:r>
      <w:bookmarkStart w:id="67" w:name="c14b"/>
      <w:bookmarkEnd w:id="66"/>
    </w:p>
    <w:p w14:paraId="6562792B" w14:textId="2D39F001"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 xml:space="preserve">B. </w:t>
      </w:r>
      <w:r>
        <w:rPr>
          <w:rFonts w:ascii="Times New Roman" w:eastAsia="Times New Roman" w:hAnsi="Times New Roman" w:cs="Times New Roman"/>
          <w:color w:val="1F1F1F"/>
          <w:kern w:val="0"/>
          <w:sz w:val="26"/>
          <w:szCs w:val="26"/>
          <w14:ligatures w14:val="none"/>
        </w:rPr>
        <w:t>các phân tử chuyển động không ngừng.</w:t>
      </w:r>
      <w:bookmarkEnd w:id="67"/>
    </w:p>
    <w:p w14:paraId="16AC3523" w14:textId="117368D1"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68" w:name="c14c"/>
      <w:r>
        <w:rPr>
          <w:rFonts w:ascii="Times New Roman" w:eastAsia="Times New Roman" w:hAnsi="Times New Roman" w:cs="Times New Roman"/>
          <w:b/>
          <w:color w:val="0000FF"/>
          <w:kern w:val="0"/>
          <w:sz w:val="26"/>
          <w:szCs w:val="26"/>
          <w14:ligatures w14:val="none"/>
        </w:rPr>
        <w:t xml:space="preserve">C. </w:t>
      </w:r>
      <w:r>
        <w:rPr>
          <w:rFonts w:ascii="Times New Roman" w:eastAsia="Times New Roman" w:hAnsi="Times New Roman" w:cs="Times New Roman"/>
          <w:color w:val="1F1F1F"/>
          <w:kern w:val="0"/>
          <w:sz w:val="26"/>
          <w:szCs w:val="26"/>
          <w14:ligatures w14:val="none"/>
        </w:rPr>
        <w:t>giữa các phân tử chỉ có lực hút.</w:t>
      </w:r>
      <w:bookmarkStart w:id="69" w:name="c14d"/>
      <w:bookmarkEnd w:id="68"/>
    </w:p>
    <w:p w14:paraId="76F1138D" w14:textId="0473009E"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giữa các phân tử chỉ có lực đẩy.</w:t>
      </w:r>
    </w:p>
    <w:bookmarkEnd w:id="69"/>
    <w:p w14:paraId="6A793C40" w14:textId="1ABCBB96"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70" w:name="c15q"/>
      <w:bookmarkEnd w:id="70"/>
      <w:r>
        <w:rPr>
          <w:rFonts w:ascii="Times New Roman" w:eastAsia="Times New Roman" w:hAnsi="Times New Roman" w:cs="Times New Roman"/>
          <w:b/>
          <w:color w:val="0000FF"/>
          <w:kern w:val="0"/>
          <w:sz w:val="26"/>
          <w:szCs w:val="26"/>
          <w14:ligatures w14:val="none"/>
        </w:rPr>
        <w:t>15.</w:t>
      </w:r>
      <w:r>
        <w:rPr>
          <w:rFonts w:ascii="Times New Roman" w:eastAsia="Times New Roman" w:hAnsi="Times New Roman" w:cs="Times New Roman"/>
          <w:color w:val="1F1F1F"/>
          <w:kern w:val="0"/>
          <w:sz w:val="26"/>
          <w:szCs w:val="26"/>
          <w14:ligatures w14:val="none"/>
        </w:rPr>
        <w:t xml:space="preserve"> Theo mô hình động học phân tử, ở thể lỏng, các phân tử</w:t>
      </w:r>
    </w:p>
    <w:p w14:paraId="689CFED7" w14:textId="2D071200" w:rsidR="007E032E"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71" w:name="c15a"/>
      <w:r>
        <w:rPr>
          <w:rFonts w:ascii="Times New Roman" w:eastAsia="Times New Roman" w:hAnsi="Times New Roman" w:cs="Times New Roman"/>
          <w:b/>
          <w:color w:val="EE0000"/>
          <w:kern w:val="0"/>
          <w:sz w:val="26"/>
          <w:szCs w:val="26"/>
          <w:u w:val="single"/>
          <w14:ligatures w14:val="none"/>
        </w:rPr>
        <w:t>A.</w:t>
      </w:r>
      <w:r>
        <w:rPr>
          <w:rFonts w:ascii="Times New Roman" w:eastAsia="Times New Roman" w:hAnsi="Times New Roman" w:cs="Times New Roman"/>
          <w:color w:val="1F1F1F"/>
          <w:kern w:val="0"/>
          <w:sz w:val="26"/>
          <w:szCs w:val="26"/>
          <w14:ligatures w14:val="none"/>
        </w:rPr>
        <w:t xml:space="preserve"> dao động quanh vị trí cân bằng không cố định.</w:t>
      </w:r>
      <w:bookmarkEnd w:id="71"/>
    </w:p>
    <w:p w14:paraId="3A46D4E9" w14:textId="59B121A0"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72" w:name="c15b"/>
      <w:r>
        <w:rPr>
          <w:rFonts w:ascii="Times New Roman" w:eastAsia="Times New Roman" w:hAnsi="Times New Roman" w:cs="Times New Roman"/>
          <w:b/>
          <w:color w:val="0000FF"/>
          <w:kern w:val="0"/>
          <w:sz w:val="26"/>
          <w:szCs w:val="26"/>
          <w14:ligatures w14:val="none"/>
        </w:rPr>
        <w:lastRenderedPageBreak/>
        <w:t xml:space="preserve">B. </w:t>
      </w:r>
      <w:r>
        <w:rPr>
          <w:rFonts w:ascii="Times New Roman" w:eastAsia="Times New Roman" w:hAnsi="Times New Roman" w:cs="Times New Roman"/>
          <w:color w:val="1F1F1F"/>
          <w:kern w:val="0"/>
          <w:sz w:val="26"/>
          <w:szCs w:val="26"/>
          <w14:ligatures w14:val="none"/>
        </w:rPr>
        <w:t>chuyển động hỗn loạn.</w:t>
      </w:r>
      <w:bookmarkEnd w:id="72"/>
    </w:p>
    <w:p w14:paraId="4AB20EB8" w14:textId="3B887415"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73" w:name="c15c"/>
      <w:r>
        <w:rPr>
          <w:rFonts w:ascii="Times New Roman" w:eastAsia="Times New Roman" w:hAnsi="Times New Roman" w:cs="Times New Roman"/>
          <w:b/>
          <w:color w:val="0000FF"/>
          <w:kern w:val="0"/>
          <w:sz w:val="26"/>
          <w:szCs w:val="26"/>
          <w14:ligatures w14:val="none"/>
        </w:rPr>
        <w:t xml:space="preserve">C. </w:t>
      </w:r>
      <w:r>
        <w:rPr>
          <w:rFonts w:ascii="Times New Roman" w:eastAsia="Times New Roman" w:hAnsi="Times New Roman" w:cs="Times New Roman"/>
          <w:color w:val="1F1F1F"/>
          <w:kern w:val="0"/>
          <w:sz w:val="26"/>
          <w:szCs w:val="26"/>
          <w14:ligatures w14:val="none"/>
        </w:rPr>
        <w:t>sắp xếp có trật tự.</w:t>
      </w:r>
      <w:bookmarkEnd w:id="73"/>
    </w:p>
    <w:p w14:paraId="49D5A7BE" w14:textId="1181F6CE"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74" w:name="c15d"/>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chỉ dao động quanh vị trí cân bằng cố định.</w:t>
      </w:r>
    </w:p>
    <w:bookmarkEnd w:id="74"/>
    <w:p w14:paraId="7702A299" w14:textId="0CC1FB48"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75" w:name="c16q"/>
      <w:bookmarkEnd w:id="75"/>
      <w:r>
        <w:rPr>
          <w:rFonts w:ascii="Times New Roman" w:eastAsia="Times New Roman" w:hAnsi="Times New Roman" w:cs="Times New Roman"/>
          <w:b/>
          <w:color w:val="0000FF"/>
          <w:kern w:val="0"/>
          <w:sz w:val="26"/>
          <w:szCs w:val="26"/>
          <w14:ligatures w14:val="none"/>
        </w:rPr>
        <w:t>16.</w:t>
      </w:r>
      <w:r>
        <w:rPr>
          <w:rFonts w:ascii="Times New Roman" w:eastAsia="Times New Roman" w:hAnsi="Times New Roman" w:cs="Times New Roman"/>
          <w:color w:val="1F1F1F"/>
          <w:kern w:val="0"/>
          <w:sz w:val="26"/>
          <w:szCs w:val="26"/>
          <w14:ligatures w14:val="none"/>
        </w:rPr>
        <w:t xml:space="preserve"> Sự truyền năng lượng nhiệt giữa hai vật được đặt tiếp xúc với nhau chỉ xảy ra khi chúng khác nhau về</w:t>
      </w:r>
    </w:p>
    <w:p w14:paraId="52B58160" w14:textId="5F904C14"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76" w:name="c16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khối lượng.</w:t>
      </w:r>
      <w:bookmarkStart w:id="77" w:name="c16b"/>
      <w:bookmarkEnd w:id="76"/>
    </w:p>
    <w:p w14:paraId="15E3C1A4" w14:textId="33C64194"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B. </w:t>
      </w:r>
      <w:r>
        <w:rPr>
          <w:rFonts w:ascii="Times New Roman" w:eastAsia="Times New Roman" w:hAnsi="Times New Roman" w:cs="Times New Roman"/>
          <w:color w:val="1F1F1F"/>
          <w:kern w:val="0"/>
          <w:sz w:val="26"/>
          <w:szCs w:val="26"/>
          <w14:ligatures w14:val="none"/>
        </w:rPr>
        <w:t>thế năng.</w:t>
      </w:r>
      <w:bookmarkStart w:id="78" w:name="c16c"/>
      <w:bookmarkEnd w:id="77"/>
    </w:p>
    <w:p w14:paraId="25E12E9F" w14:textId="2D00C652"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 </w:t>
      </w:r>
      <w:r>
        <w:rPr>
          <w:rFonts w:ascii="Times New Roman" w:eastAsia="Times New Roman" w:hAnsi="Times New Roman" w:cs="Times New Roman"/>
          <w:color w:val="1F1F1F"/>
          <w:kern w:val="0"/>
          <w:sz w:val="26"/>
          <w:szCs w:val="26"/>
          <w14:ligatures w14:val="none"/>
        </w:rPr>
        <w:t>thể tích.</w:t>
      </w:r>
      <w:bookmarkStart w:id="79" w:name="c16d"/>
      <w:bookmarkEnd w:id="78"/>
    </w:p>
    <w:p w14:paraId="054F3954" w14:textId="4BF530B1"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D.</w:t>
      </w:r>
      <w:r>
        <w:rPr>
          <w:rFonts w:ascii="Times New Roman" w:eastAsia="Times New Roman" w:hAnsi="Times New Roman" w:cs="Times New Roman"/>
          <w:b/>
          <w:color w:val="0000FF"/>
          <w:kern w:val="0"/>
          <w:sz w:val="26"/>
          <w:szCs w:val="26"/>
          <w14:ligatures w14:val="none"/>
        </w:rPr>
        <w:t xml:space="preserve"> </w:t>
      </w:r>
      <w:r>
        <w:rPr>
          <w:rFonts w:ascii="Times New Roman" w:eastAsia="Times New Roman" w:hAnsi="Times New Roman" w:cs="Times New Roman"/>
          <w:color w:val="1F1F1F"/>
          <w:kern w:val="0"/>
          <w:sz w:val="26"/>
          <w:szCs w:val="26"/>
          <w14:ligatures w14:val="none"/>
        </w:rPr>
        <w:t>nhiệt độ.</w:t>
      </w:r>
    </w:p>
    <w:bookmarkEnd w:id="79"/>
    <w:p w14:paraId="06AD934F" w14:textId="6F0C5231"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80" w:name="c17q"/>
      <w:bookmarkEnd w:id="80"/>
      <w:r>
        <w:rPr>
          <w:rFonts w:ascii="Times New Roman" w:eastAsia="Times New Roman" w:hAnsi="Times New Roman" w:cs="Times New Roman"/>
          <w:b/>
          <w:color w:val="0000FF"/>
          <w:kern w:val="0"/>
          <w:sz w:val="26"/>
          <w:szCs w:val="26"/>
          <w14:ligatures w14:val="none"/>
        </w:rPr>
        <w:t>17.</w:t>
      </w:r>
      <w:r>
        <w:rPr>
          <w:rFonts w:ascii="Times New Roman" w:eastAsia="Times New Roman" w:hAnsi="Times New Roman" w:cs="Times New Roman"/>
          <w:color w:val="1F1F1F"/>
          <w:kern w:val="0"/>
          <w:sz w:val="26"/>
          <w:szCs w:val="26"/>
          <w14:ligatures w14:val="none"/>
        </w:rPr>
        <w:t xml:space="preserve"> Thí nghiệm tán xạ hạt alpha của Rutherford là bằng chứng thực nghiệm cho thấy</w:t>
      </w:r>
    </w:p>
    <w:p w14:paraId="04F00607" w14:textId="3BFA3503" w:rsidR="007E032E"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81" w:name="c17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khối lượng của nguyên tử được phân bố đều trong nguyên tử.</w:t>
      </w:r>
      <w:bookmarkEnd w:id="81"/>
    </w:p>
    <w:p w14:paraId="06529FCE" w14:textId="0BA39E36"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82" w:name="c17b"/>
      <w:r>
        <w:rPr>
          <w:rFonts w:ascii="Times New Roman" w:eastAsia="Times New Roman" w:hAnsi="Times New Roman" w:cs="Times New Roman"/>
          <w:b/>
          <w:color w:val="0000FF"/>
          <w:kern w:val="0"/>
          <w:sz w:val="26"/>
          <w:szCs w:val="26"/>
          <w14:ligatures w14:val="none"/>
        </w:rPr>
        <w:t xml:space="preserve">B. </w:t>
      </w:r>
      <w:r>
        <w:rPr>
          <w:rFonts w:ascii="Times New Roman" w:eastAsia="Times New Roman" w:hAnsi="Times New Roman" w:cs="Times New Roman"/>
          <w:color w:val="1F1F1F"/>
          <w:kern w:val="0"/>
          <w:sz w:val="26"/>
          <w:szCs w:val="26"/>
          <w14:ligatures w14:val="none"/>
        </w:rPr>
        <w:t>điện tích dương của nguyên tử được phân bố đều trong nguyên tử.</w:t>
      </w:r>
      <w:bookmarkEnd w:id="82"/>
    </w:p>
    <w:p w14:paraId="09E8E395" w14:textId="62CB40C5"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83" w:name="c17c"/>
      <w:r>
        <w:rPr>
          <w:rFonts w:ascii="Times New Roman" w:eastAsia="Times New Roman" w:hAnsi="Times New Roman" w:cs="Times New Roman"/>
          <w:b/>
          <w:color w:val="EE0000"/>
          <w:kern w:val="0"/>
          <w:sz w:val="26"/>
          <w:szCs w:val="26"/>
          <w:u w:val="single"/>
          <w14:ligatures w14:val="none"/>
        </w:rPr>
        <w:t>C.</w:t>
      </w:r>
      <w:r>
        <w:rPr>
          <w:rFonts w:ascii="Times New Roman" w:eastAsia="Times New Roman" w:hAnsi="Times New Roman" w:cs="Times New Roman"/>
          <w:b/>
          <w:color w:val="0000FF"/>
          <w:kern w:val="0"/>
          <w:sz w:val="26"/>
          <w:szCs w:val="26"/>
          <w14:ligatures w14:val="none"/>
        </w:rPr>
        <w:t xml:space="preserve"> </w:t>
      </w:r>
      <w:r>
        <w:rPr>
          <w:rFonts w:ascii="Times New Roman" w:eastAsia="Times New Roman" w:hAnsi="Times New Roman" w:cs="Times New Roman"/>
          <w:color w:val="1F1F1F"/>
          <w:kern w:val="0"/>
          <w:sz w:val="26"/>
          <w:szCs w:val="26"/>
          <w14:ligatures w14:val="none"/>
        </w:rPr>
        <w:t>điện tích dương của nguyên tử tập trung ở một thể tích rất nhỏ.</w:t>
      </w:r>
      <w:bookmarkEnd w:id="83"/>
    </w:p>
    <w:p w14:paraId="1F2CC282" w14:textId="6C4B65DD"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bookmarkStart w:id="84" w:name="c17d"/>
      <w:r>
        <w:rPr>
          <w:rFonts w:ascii="Times New Roman" w:eastAsia="Times New Roman" w:hAnsi="Times New Roman" w:cs="Times New Roman"/>
          <w:b/>
          <w:color w:val="0000FF"/>
          <w:kern w:val="0"/>
          <w:sz w:val="26"/>
          <w:szCs w:val="26"/>
          <w14:ligatures w14:val="none"/>
        </w:rPr>
        <w:t xml:space="preserve">D. </w:t>
      </w:r>
      <w:r>
        <w:rPr>
          <w:rFonts w:ascii="Times New Roman" w:eastAsia="Times New Roman" w:hAnsi="Times New Roman" w:cs="Times New Roman"/>
          <w:color w:val="1F1F1F"/>
          <w:kern w:val="0"/>
          <w:sz w:val="26"/>
          <w:szCs w:val="26"/>
          <w14:ligatures w14:val="none"/>
        </w:rPr>
        <w:t>các electron được phân bố đều trong nguyên tử.</w:t>
      </w:r>
    </w:p>
    <w:bookmarkEnd w:id="84"/>
    <w:p w14:paraId="3AD70144" w14:textId="6283AFA6"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85" w:name="c18q"/>
      <w:bookmarkEnd w:id="85"/>
      <w:r>
        <w:rPr>
          <w:rFonts w:ascii="Times New Roman" w:eastAsia="Times New Roman" w:hAnsi="Times New Roman" w:cs="Times New Roman"/>
          <w:b/>
          <w:color w:val="0000FF"/>
          <w:kern w:val="0"/>
          <w:sz w:val="26"/>
          <w:szCs w:val="26"/>
          <w14:ligatures w14:val="none"/>
        </w:rPr>
        <w:t>18.</w:t>
      </w:r>
      <w:r>
        <w:rPr>
          <w:rFonts w:ascii="Times New Roman" w:eastAsia="Times New Roman" w:hAnsi="Times New Roman" w:cs="Times New Roman"/>
          <w:color w:val="1F1F1F"/>
          <w:kern w:val="0"/>
          <w:sz w:val="26"/>
          <w:szCs w:val="26"/>
          <w14:ligatures w14:val="none"/>
        </w:rPr>
        <w:t xml:space="preserve"> Trong kí hiệu hạt nhân $_{Z}^{A}X$, Z là số</w:t>
      </w:r>
    </w:p>
    <w:p w14:paraId="21BABEC7" w14:textId="5FD5B870" w:rsidR="007E032E" w:rsidRDefault="002E032B"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bookmarkStart w:id="86" w:name="c18a"/>
      <w:r>
        <w:rPr>
          <w:rFonts w:ascii="Times New Roman" w:eastAsia="Times New Roman" w:hAnsi="Times New Roman" w:cs="Times New Roman"/>
          <w:b/>
          <w:color w:val="0000FF"/>
          <w:kern w:val="0"/>
          <w:sz w:val="26"/>
          <w:szCs w:val="26"/>
          <w14:ligatures w14:val="none"/>
        </w:rPr>
        <w:t>A.</w:t>
      </w:r>
      <w:r>
        <w:rPr>
          <w:rFonts w:ascii="Times New Roman" w:eastAsia="Times New Roman" w:hAnsi="Times New Roman" w:cs="Times New Roman"/>
          <w:color w:val="1F1F1F"/>
          <w:kern w:val="0"/>
          <w:sz w:val="26"/>
          <w:szCs w:val="26"/>
          <w14:ligatures w14:val="none"/>
        </w:rPr>
        <w:t xml:space="preserve"> neutron.</w:t>
      </w:r>
      <w:bookmarkStart w:id="87" w:name="c18b"/>
      <w:bookmarkEnd w:id="86"/>
    </w:p>
    <w:p w14:paraId="7EA936CC" w14:textId="56D6ABDE" w:rsidR="007E032E" w:rsidRDefault="007E032E" w:rsidP="007E032E">
      <w:pPr>
        <w:spacing w:after="0" w:afterAutospacing="1" w:line="240" w:lineRule="auto"/>
        <w:mirrorIndents/>
        <w:jc w:val="both"/>
        <w:rPr>
          <w:rFonts w:ascii="Times New Roman" w:eastAsia="Times New Roman" w:hAnsi="Times New Roman" w:cs="Times New Roman"/>
          <w:b/>
          <w:color w:val="0000FF"/>
          <w:kern w:val="0"/>
          <w:sz w:val="26"/>
          <w:szCs w:val="26"/>
          <w14:ligatures w14:val="none"/>
        </w:rPr>
      </w:pPr>
      <w:r>
        <w:rPr>
          <w:rFonts w:ascii="Times New Roman" w:eastAsia="Times New Roman" w:hAnsi="Times New Roman" w:cs="Times New Roman"/>
          <w:b/>
          <w:color w:val="EE0000"/>
          <w:kern w:val="0"/>
          <w:sz w:val="26"/>
          <w:szCs w:val="26"/>
          <w:u w:val="single"/>
          <w14:ligatures w14:val="none"/>
        </w:rPr>
        <w:t>B.</w:t>
      </w:r>
      <w:r>
        <w:rPr>
          <w:rFonts w:ascii="Times New Roman" w:eastAsia="Times New Roman" w:hAnsi="Times New Roman" w:cs="Times New Roman"/>
          <w:b/>
          <w:color w:val="0000FF"/>
          <w:kern w:val="0"/>
          <w:sz w:val="26"/>
          <w:szCs w:val="26"/>
          <w14:ligatures w14:val="none"/>
        </w:rPr>
        <w:t xml:space="preserve"> </w:t>
      </w:r>
      <w:r>
        <w:rPr>
          <w:rFonts w:ascii="Times New Roman" w:eastAsia="Times New Roman" w:hAnsi="Times New Roman" w:cs="Times New Roman"/>
          <w:color w:val="1F1F1F"/>
          <w:kern w:val="0"/>
          <w:sz w:val="26"/>
          <w:szCs w:val="26"/>
          <w14:ligatures w14:val="none"/>
        </w:rPr>
        <w:t>proton.</w:t>
      </w:r>
      <w:bookmarkStart w:id="88" w:name="c18c"/>
      <w:bookmarkEnd w:id="87"/>
    </w:p>
    <w:p w14:paraId="0F4128C0" w14:textId="13CF0E32" w:rsidR="007E032E"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 </w:t>
      </w:r>
      <w:r>
        <w:rPr>
          <w:rFonts w:ascii="Times New Roman" w:eastAsia="Times New Roman" w:hAnsi="Times New Roman" w:cs="Times New Roman"/>
          <w:color w:val="1F1F1F"/>
          <w:kern w:val="0"/>
          <w:sz w:val="26"/>
          <w:szCs w:val="26"/>
          <w14:ligatures w14:val="none"/>
        </w:rPr>
        <w:t>positron.</w:t>
      </w:r>
      <w:bookmarkStart w:id="89" w:name="s2"/>
      <w:bookmarkStart w:id="90" w:name="c18d"/>
      <w:bookmarkStart w:id="91" w:name="c19d"/>
      <w:bookmarkStart w:id="92" w:name="c20d"/>
      <w:bookmarkStart w:id="93" w:name="c21d"/>
      <w:bookmarkStart w:id="94" w:name="c22d"/>
      <w:bookmarkStart w:id="95" w:name="c23d"/>
      <w:bookmarkStart w:id="96" w:name="c24d"/>
      <w:bookmarkStart w:id="97" w:name="c25d"/>
      <w:bookmarkStart w:id="98" w:name="c26d"/>
      <w:bookmarkStart w:id="99" w:name="c27d"/>
      <w:bookmarkStart w:id="100" w:name="c28d"/>
      <w:bookmarkEnd w:id="88"/>
      <w:bookmarkEnd w:id="89"/>
    </w:p>
    <w:p w14:paraId="380A494F" w14:textId="502A3369" w:rsidR="002E032B" w:rsidRPr="002E032B" w:rsidRDefault="007E032E"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D. nucleo</w:t>
      </w:r>
    </w:p>
    <w:bookmarkEnd w:id="90"/>
    <w:bookmarkEnd w:id="91"/>
    <w:bookmarkEnd w:id="92"/>
    <w:bookmarkEnd w:id="93"/>
    <w:bookmarkEnd w:id="94"/>
    <w:bookmarkEnd w:id="95"/>
    <w:bookmarkEnd w:id="96"/>
    <w:bookmarkEnd w:id="97"/>
    <w:bookmarkEnd w:id="98"/>
    <w:bookmarkEnd w:id="99"/>
    <w:bookmarkEnd w:id="100"/>
    <w:p w14:paraId="7DAB2C18" w14:textId="77777777" w:rsidR="002E032B" w:rsidRP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1F1F1F"/>
          <w:kern w:val="0"/>
          <w:sz w:val="26"/>
          <w:szCs w:val="26"/>
          <w:bdr w:val="none" w:sz="0" w:space="0" w:color="auto" w:frame="1"/>
          <w14:ligatures w14:val="none"/>
        </w:rPr>
        <w:t>PHẦN II. Thí sinh trả lời từ câu 1 đến 4. Trong mỗi ý a), b), c), d) ở mỗi câu, thí sinh chọn đúng hoặc sai.</w:t>
      </w:r>
    </w:p>
    <w:p w14:paraId="2AC7911A" w14:textId="04A52628"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t xml:space="preserve">Câu </w:t>
      </w:r>
      <w:bookmarkStart w:id="101" w:name="c19q"/>
      <w:bookmarkEnd w:id="101"/>
      <w:r>
        <w:rPr>
          <w:rFonts w:ascii="Times New Roman" w:eastAsia="Times New Roman" w:hAnsi="Times New Roman" w:cs="Times New Roman"/>
          <w:b/>
          <w:color w:val="0000FF"/>
          <w:kern w:val="0"/>
          <w:sz w:val="26"/>
          <w:szCs w:val="26"/>
          <w14:ligatures w14:val="none"/>
        </w:rPr>
        <w:t>1.</w:t>
      </w:r>
      <w:r>
        <w:rPr>
          <w:rFonts w:ascii="Times New Roman" w:eastAsia="Times New Roman" w:hAnsi="Times New Roman" w:cs="Times New Roman"/>
          <w:color w:val="1F1F1F"/>
          <w:kern w:val="0"/>
          <w:sz w:val="26"/>
          <w:szCs w:val="26"/>
          <w14:ligatures w14:val="none"/>
        </w:rPr>
        <w:t xml:space="preserve"> Sóng điện từ được ứng dụng nhiều trong thông tin liên lạc.</w:t>
      </w:r>
    </w:p>
    <w:p w14:paraId="45165A00" w14:textId="77777777"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a) Giả sử tại một điểm có sóng điện từ truyền qua theo phương thẳng đứng hướng lên trên, nếu cảm ứng từ có hướng nam – bắc thì cường độ điện trường có hướng đông – tây.</w:t>
      </w:r>
    </w:p>
    <w:p w14:paraId="05879DC0" w14:textId="77777777"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b)</w:t>
      </w:r>
      <w:r>
        <w:rPr>
          <w:rFonts w:ascii="Times New Roman" w:eastAsia="Times New Roman" w:hAnsi="Times New Roman" w:cs="Times New Roman"/>
          <w:color w:val="1F1F1F"/>
          <w:kern w:val="0"/>
          <w:sz w:val="26"/>
          <w:szCs w:val="26"/>
          <w14:ligatures w14:val="none"/>
        </w:rPr>
        <w:t xml:space="preserve"> Không thể tạo ra hiện tượng giao thoa đối với sóng điện từ.</w:t>
      </w:r>
    </w:p>
    <w:p w14:paraId="3EBB89DE" w14:textId="77777777"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c) Tại một điểm có sóng điện từ truyền qua, cường độ điện trường và cảm ứng từ luôn dao động ngược pha.</w:t>
      </w:r>
    </w:p>
    <w:p w14:paraId="3BA4EF8D" w14:textId="77777777"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d)</w:t>
      </w:r>
      <w:r>
        <w:rPr>
          <w:rFonts w:ascii="Times New Roman" w:eastAsia="Times New Roman" w:hAnsi="Times New Roman" w:cs="Times New Roman"/>
          <w:color w:val="1F1F1F"/>
          <w:kern w:val="0"/>
          <w:sz w:val="26"/>
          <w:szCs w:val="26"/>
          <w14:ligatures w14:val="none"/>
        </w:rPr>
        <w:t xml:space="preserve"> Sóng điện từ là sóng ngang.</w:t>
      </w:r>
    </w:p>
    <w:p w14:paraId="4186CF43" w14:textId="24EB33AB"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0000FF"/>
          <w:kern w:val="0"/>
          <w:sz w:val="26"/>
          <w:szCs w:val="26"/>
          <w14:ligatures w14:val="none"/>
        </w:rPr>
        <w:lastRenderedPageBreak/>
        <w:t xml:space="preserve">Câu </w:t>
      </w:r>
      <w:bookmarkStart w:id="102" w:name="c20q"/>
      <w:bookmarkEnd w:id="102"/>
      <w:r>
        <w:rPr>
          <w:rFonts w:ascii="Times New Roman" w:eastAsia="Times New Roman" w:hAnsi="Times New Roman" w:cs="Times New Roman"/>
          <w:b/>
          <w:color w:val="0000FF"/>
          <w:kern w:val="0"/>
          <w:sz w:val="26"/>
          <w:szCs w:val="26"/>
          <w14:ligatures w14:val="none"/>
        </w:rPr>
        <w:t>2.</w:t>
      </w:r>
      <w:r>
        <w:rPr>
          <w:rFonts w:ascii="Times New Roman" w:eastAsia="Times New Roman" w:hAnsi="Times New Roman" w:cs="Times New Roman"/>
          <w:color w:val="1F1F1F"/>
          <w:kern w:val="0"/>
          <w:sz w:val="26"/>
          <w:szCs w:val="26"/>
          <w14:ligatures w14:val="none"/>
        </w:rPr>
        <w:t xml:space="preserve"> Các quá trình biến đổi hạt nhân là cơ sở của nhiều ứng dụng.</w:t>
      </w:r>
    </w:p>
    <w:p w14:paraId="6BCA0B6A" w14:textId="77777777"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a) Phóng xạ là quá trình tự phát và ngẫu nhiên.</w:t>
      </w:r>
    </w:p>
    <w:p w14:paraId="4124C5B0" w14:textId="77777777"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b)</w:t>
      </w:r>
      <w:r>
        <w:rPr>
          <w:rFonts w:ascii="Times New Roman" w:eastAsia="Times New Roman" w:hAnsi="Times New Roman" w:cs="Times New Roman"/>
          <w:color w:val="1F1F1F"/>
          <w:kern w:val="0"/>
          <w:sz w:val="26"/>
          <w:szCs w:val="26"/>
          <w14:ligatures w14:val="none"/>
        </w:rPr>
        <w:t xml:space="preserve"> Phản ứng phân hạch là phản ứng tỏa năng lượng.</w:t>
      </w:r>
    </w:p>
    <w:p w14:paraId="3AC0C53C" w14:textId="34AF9D03"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c) Hạt nhân carbon $_{6}^{14}C$ phóng xạ ${\beta^{-}}$ và biến đổi thành hạt nhân nitrogen $_{7}^{15}N$.</w:t>
      </w:r>
    </w:p>
    <w:p w14:paraId="105B4F8A" w14:textId="77777777" w:rsid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d)</w:t>
      </w:r>
      <w:r>
        <w:rPr>
          <w:rFonts w:ascii="Times New Roman" w:eastAsia="Times New Roman" w:hAnsi="Times New Roman" w:cs="Times New Roman"/>
          <w:color w:val="1F1F1F"/>
          <w:kern w:val="0"/>
          <w:sz w:val="26"/>
          <w:szCs w:val="26"/>
          <w14:ligatures w14:val="none"/>
        </w:rPr>
        <w:t xml:space="preserve"> Phản ứng nhiệt hạch là phản ứng thu năng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85"/>
      </w:tblGrid>
      <w:tr w:rsidR="00A803B1" w14:paraId="21A92AD8" w14:textId="77777777" w:rsidTr="00F84D0B">
        <w:tc>
          <w:tcPr>
            <w:tcW w:w="6658" w:type="dxa"/>
          </w:tcPr>
          <w:p w14:paraId="0708F31C" w14:textId="77777777" w:rsidR="00A803B1" w:rsidRPr="002E032B" w:rsidRDefault="00A803B1" w:rsidP="00A803B1">
            <w:pPr>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0000FF"/>
                <w:kern w:val="0"/>
                <w:sz w:val="26"/>
                <w:szCs w:val="26"/>
                <w:bdr w:val="none" w:sz="0" w:space="0" w:color="auto" w:frame="1"/>
                <w14:ligatures w14:val="none"/>
              </w:rPr>
              <w:t xml:space="preserve">Câu </w:t>
            </w:r>
            <w:bookmarkStart w:id="103" w:name="c21q"/>
            <w:bookmarkEnd w:id="103"/>
            <w:r>
              <w:rPr>
                <w:rFonts w:ascii="Times New Roman" w:eastAsia="Times New Roman" w:hAnsi="Times New Roman" w:cs="Times New Roman"/>
                <w:b/>
                <w:bCs/>
                <w:color w:val="0000FF"/>
                <w:kern w:val="0"/>
                <w:sz w:val="26"/>
                <w:szCs w:val="26"/>
                <w:bdr w:val="none" w:sz="0" w:space="0" w:color="auto" w:frame="1"/>
                <w14:ligatures w14:val="none"/>
              </w:rPr>
              <w:t>3.</w:t>
            </w:r>
            <w:r>
              <w:rPr>
                <w:rFonts w:ascii="Times New Roman" w:eastAsia="Times New Roman" w:hAnsi="Times New Roman" w:cs="Times New Roman"/>
                <w:color w:val="1F1F1F"/>
                <w:kern w:val="0"/>
                <w:sz w:val="26"/>
                <w:szCs w:val="26"/>
                <w14:ligatures w14:val="none"/>
              </w:rPr>
              <w:t xml:space="preserve"> Một nhóm học sinh thảo luận phương án thí nghiệm làm giảm ảnh hưởng của sự trao đổi nhiệt với môi trường khi đo nhiệt nóng chảy riêng của nước đá. Họ dùng các dụng cụ: Phễu chứa nước đá (1), dây điện trở (2), cốc (3), cân điện tử (4) như hình bên.</w:t>
            </w:r>
          </w:p>
          <w:p w14:paraId="7D6332F0" w14:textId="77777777" w:rsidR="00A803B1" w:rsidRPr="002E032B" w:rsidRDefault="00A803B1" w:rsidP="00A803B1">
            <w:pPr>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Nhóm học sinh cho rằng: Trong thời gian cấp điện cho dây điện trở, nếu xác định được càng chính xác khối lượng nước đá tan chảy vào cốc do nhiệt lượng nhận từ môi trường thì sẽ giảm được càng nhiều ảnh hưởng của sự trao đổi nhiệt giữa nước đá với môi trường. Phương án thí nghiệm của họ gồm hai giai đoạn và được tóm tắt như sau:</w:t>
            </w:r>
          </w:p>
          <w:p w14:paraId="3BFAEFCE" w14:textId="6C57B577" w:rsidR="00A803B1" w:rsidRDefault="00A803B1" w:rsidP="00A803B1">
            <w:pPr>
              <w:spacing w:afterAutospacing="1"/>
              <w:mirrorIndents/>
              <w:jc w:val="both"/>
              <w:rPr>
                <w:rFonts w:ascii="Times New Roman" w:eastAsia="Times New Roman" w:hAnsi="Times New Roman" w:cs="Times New Roman"/>
                <w:color w:val="1F1F1F"/>
                <w:kern w:val="0"/>
                <w:sz w:val="26"/>
                <w:szCs w:val="26"/>
                <w14:ligatures w14:val="none"/>
              </w:rPr>
            </w:pPr>
          </w:p>
        </w:tc>
        <w:tc>
          <w:tcPr>
            <w:tcW w:w="2685" w:type="dxa"/>
          </w:tcPr>
          <w:p w14:paraId="24CE83F6" w14:textId="3F9388ED" w:rsidR="00A803B1" w:rsidRDefault="00A803B1" w:rsidP="007E032E">
            <w:pPr>
              <w:spacing w:afterAutospacing="1"/>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noProof/>
                <w:color w:val="1F1F1F"/>
                <w:kern w:val="0"/>
                <w:sz w:val="26"/>
                <w:szCs w:val="26"/>
              </w:rPr>
              <w:drawing>
                <wp:inline distT="0" distB="0" distL="0" distR="0" wp14:anchorId="19F8CFD4" wp14:editId="3383E1E0">
                  <wp:extent cx="1568325" cy="2278042"/>
                  <wp:effectExtent l="0" t="0" r="0" b="8255"/>
                  <wp:docPr id="357314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14935" name="Picture 357314935"/>
                          <pic:cNvPicPr/>
                        </pic:nvPicPr>
                        <pic:blipFill>
                          <a:blip r:embed="rId7">
                            <a:extLst>
                              <a:ext uri="{28A0092B-C50C-407E-A947-70E740481C1C}">
                                <a14:useLocalDpi xmlns:a14="http://schemas.microsoft.com/office/drawing/2010/main" val="0"/>
                              </a:ext>
                            </a:extLst>
                          </a:blip>
                          <a:stretch>
                            <a:fillRect/>
                          </a:stretch>
                        </pic:blipFill>
                        <pic:spPr>
                          <a:xfrm>
                            <a:off x="0" y="0"/>
                            <a:ext cx="1571068" cy="2282026"/>
                          </a:xfrm>
                          <a:prstGeom prst="rect">
                            <a:avLst/>
                          </a:prstGeom>
                        </pic:spPr>
                      </pic:pic>
                    </a:graphicData>
                  </a:graphic>
                </wp:inline>
              </w:drawing>
            </w:r>
          </w:p>
        </w:tc>
      </w:tr>
    </w:tbl>
    <w:p w14:paraId="6286104D" w14:textId="77777777" w:rsidR="00A803B1" w:rsidRPr="002E032B" w:rsidRDefault="00A803B1" w:rsidP="00A803B1">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Giai đoạn 1. Chưa cấp điện cho dây điện trở: Xác định khối lượng ${m_1}$ của nước đá tan và đã chảy từ phễu vào cốc trong khoảng thời gian ${t_1}$.</w:t>
      </w:r>
    </w:p>
    <w:p w14:paraId="4C2C5168" w14:textId="77777777" w:rsidR="00A803B1" w:rsidRPr="002E032B" w:rsidRDefault="00A803B1" w:rsidP="00A803B1">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Giai đoạn 2. Cấp điện cho dây điện trở: Xác định khối lượng ${m_2}$ của nước đá tan và đã chảy từ phễu vào cốc trong khoảng thời gian ${t_2}$.</w:t>
      </w:r>
    </w:p>
    <w:p w14:paraId="654D536B" w14:textId="5B3BF126" w:rsidR="00A803B1" w:rsidRDefault="00A803B1" w:rsidP="00A803B1">
      <w:pPr>
        <w:spacing w:afterAutospacing="1"/>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Ở cả hai giai đoạn, coi rằng khối lượng nước đá tan và đã chảy vào cốc do nhiệt lượng nhận từ môi trường trong những khoảng thời gian bằng nhau là như nhau và bỏ qua các ảnh hưởng khác (bay hơi, ngưng tụ của nước..).</w:t>
      </w:r>
    </w:p>
    <w:p w14:paraId="514544C9" w14:textId="7BD9959B" w:rsidR="00A803B1" w:rsidRPr="002E032B" w:rsidRDefault="00A803B1" w:rsidP="00A803B1">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a)</w:t>
      </w:r>
      <w:r>
        <w:rPr>
          <w:rFonts w:ascii="Times New Roman" w:eastAsia="Times New Roman" w:hAnsi="Times New Roman" w:cs="Times New Roman"/>
          <w:color w:val="1F1F1F"/>
          <w:kern w:val="0"/>
          <w:sz w:val="26"/>
          <w:szCs w:val="26"/>
          <w14:ligatures w14:val="none"/>
        </w:rPr>
        <w:t xml:space="preserve"> Ở giai đoạn 1, nước đá tan do nhận nhiệt lượng từ môi trường.</w:t>
      </w:r>
    </w:p>
    <w:p w14:paraId="696CB28D" w14:textId="77777777" w:rsidR="00A803B1" w:rsidRPr="002E032B" w:rsidRDefault="00A803B1" w:rsidP="00A803B1">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b) Ở giai đoạn 2, nước đá tan do nhận nhiệt lượng từ dây điện trở và từ môi trường.</w:t>
      </w:r>
    </w:p>
    <w:p w14:paraId="0A0ABBC5" w14:textId="77777777" w:rsidR="00A803B1" w:rsidRPr="002E032B" w:rsidRDefault="00A803B1" w:rsidP="00A803B1">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c) Nếu ${t_2 = t_1}$ thì có thể coi khối lượng của nước đá tan do nhận nhiệt lượng từ dây điện trở là ${m = m_2 - m_1}$.</w:t>
      </w:r>
    </w:p>
    <w:p w14:paraId="58D2214C" w14:textId="77777777" w:rsidR="00A803B1" w:rsidRPr="002E032B" w:rsidRDefault="00A803B1" w:rsidP="00A803B1">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color w:val="EE0000"/>
          <w:kern w:val="0"/>
          <w:sz w:val="26"/>
          <w:szCs w:val="26"/>
          <w:u w:val="single"/>
          <w14:ligatures w14:val="none"/>
        </w:rPr>
        <w:t>d)</w:t>
      </w:r>
      <w:r>
        <w:rPr>
          <w:rFonts w:ascii="Times New Roman" w:eastAsia="Times New Roman" w:hAnsi="Times New Roman" w:cs="Times New Roman"/>
          <w:color w:val="1F1F1F"/>
          <w:kern w:val="0"/>
          <w:sz w:val="26"/>
          <w:szCs w:val="26"/>
          <w14:ligatures w14:val="none"/>
        </w:rPr>
        <w:t xml:space="preserve"> Phương án thí nghiệm này là một trong những phương án có thể làm giảm được ảnh hưởng của sự trao đổi nhiệt với môi trường đến kết quả thí nghiệm.</w:t>
      </w:r>
    </w:p>
    <w:p w14:paraId="7652604C" w14:textId="77777777" w:rsidR="00A803B1" w:rsidRDefault="00A803B1" w:rsidP="007E032E">
      <w:pPr>
        <w:spacing w:after="0" w:line="240" w:lineRule="auto"/>
        <w:mirrorIndents/>
        <w:jc w:val="both"/>
        <w:rPr>
          <w:rFonts w:ascii="Times New Roman" w:eastAsia="Times New Roman" w:hAnsi="Times New Roman" w:cs="Times New Roman"/>
          <w:b/>
          <w:bCs/>
          <w:color w:val="0000FF"/>
          <w:kern w:val="0"/>
          <w:sz w:val="26"/>
          <w:szCs w:val="26"/>
          <w:bdr w:val="none" w:sz="0" w:space="0" w:color="auto" w:frame="1"/>
          <w14:ligatures w14:val="none"/>
        </w:rPr>
      </w:pPr>
    </w:p>
    <w:p w14:paraId="300A75A3" w14:textId="10505ED2" w:rsidR="002E032B" w:rsidRP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0000FF"/>
          <w:kern w:val="0"/>
          <w:sz w:val="26"/>
          <w:szCs w:val="26"/>
          <w:bdr w:val="none" w:sz="0" w:space="0" w:color="auto" w:frame="1"/>
          <w14:ligatures w14:val="none"/>
        </w:rPr>
        <w:lastRenderedPageBreak/>
        <w:t xml:space="preserve">Câu </w:t>
      </w:r>
      <w:bookmarkStart w:id="104" w:name="c22q"/>
      <w:bookmarkEnd w:id="104"/>
      <w:r>
        <w:rPr>
          <w:rFonts w:ascii="Times New Roman" w:eastAsia="Times New Roman" w:hAnsi="Times New Roman" w:cs="Times New Roman"/>
          <w:b/>
          <w:bCs/>
          <w:color w:val="0000FF"/>
          <w:kern w:val="0"/>
          <w:sz w:val="26"/>
          <w:szCs w:val="26"/>
          <w:bdr w:val="none" w:sz="0" w:space="0" w:color="auto" w:frame="1"/>
          <w14:ligatures w14:val="none"/>
        </w:rPr>
        <w:t>4.</w:t>
      </w:r>
      <w:r>
        <w:rPr>
          <w:rFonts w:ascii="Times New Roman" w:eastAsia="Times New Roman" w:hAnsi="Times New Roman" w:cs="Times New Roman"/>
          <w:color w:val="1F1F1F"/>
          <w:kern w:val="0"/>
          <w:sz w:val="26"/>
          <w:szCs w:val="26"/>
          <w14:ligatures w14:val="none"/>
        </w:rPr>
        <w:t xml:space="preserve"> Một nam châm được đặt trên cân. Một đoạn dây dẫn cứng được giữ cố định, nằm ngang, vuông góc với các đường sức từ của từ trường đều giữa hai cực của nam châm (hình bên).</w:t>
      </w:r>
      <w:r>
        <w:rPr>
          <w:rFonts w:ascii="Times New Roman" w:eastAsia="Times New Roman" w:hAnsi="Times New Roman" w:cs="Times New Roman"/>
          <w:noProof/>
          <w:color w:val="1F1F1F"/>
          <w:kern w:val="0"/>
          <w:sz w:val="26"/>
          <w:szCs w:val="26"/>
        </w:rPr>
        <w:drawing>
          <wp:inline distT="0" distB="0" distL="0" distR="0" wp14:anchorId="0BBA93DD" wp14:editId="51893EE9">
            <wp:extent cx="2089257" cy="2095608"/>
            <wp:effectExtent l="0" t="0" r="6350" b="0"/>
            <wp:docPr id="330266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66000" name="Picture 330266000"/>
                    <pic:cNvPicPr/>
                  </pic:nvPicPr>
                  <pic:blipFill>
                    <a:blip r:embed="rId8">
                      <a:extLst>
                        <a:ext uri="{28A0092B-C50C-407E-A947-70E740481C1C}">
                          <a14:useLocalDpi xmlns:a14="http://schemas.microsoft.com/office/drawing/2010/main" val="0"/>
                        </a:ext>
                      </a:extLst>
                    </a:blip>
                    <a:stretch>
                      <a:fillRect/>
                    </a:stretch>
                  </pic:blipFill>
                  <pic:spPr>
                    <a:xfrm>
                      <a:off x="0" y="0"/>
                      <a:ext cx="2089257" cy="2095608"/>
                    </a:xfrm>
                    <a:prstGeom prst="rect">
                      <a:avLst/>
                    </a:prstGeom>
                  </pic:spPr>
                </pic:pic>
              </a:graphicData>
            </a:graphic>
          </wp:inline>
        </w:drawing>
      </w:r>
    </w:p>
    <w:p w14:paraId="1C4FB2A0" w14:textId="0C854C72"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Cảm ứng từ ${\vec{B}}$ của từ trường có phương nằm ngang và có độ lớn là</w:t>
      </w:r>
      <w:r w:rsidR="003130B3">
        <w:rPr>
          <w:rFonts w:ascii="Times New Roman" w:eastAsia="Times New Roman" w:hAnsi="Times New Roman" w:cs="Times New Roman"/>
          <w:color w:val="1F1F1F"/>
          <w:kern w:val="0"/>
          <w:sz w:val="26"/>
          <w:szCs w:val="26"/>
          <w14:ligatures w14:val="none"/>
        </w:rPr>
        <w:t xml:space="preserve"> </w:t>
      </w:r>
      <w:r w:rsidR="007E032E">
        <w:rPr>
          <w:rFonts w:ascii="Times New Roman" w:eastAsia="Times New Roman" w:hAnsi="Times New Roman" w:cs="Times New Roman"/>
          <w:color w:val="1F1F1F"/>
          <w:kern w:val="0"/>
          <w:sz w:val="26"/>
          <w:szCs w:val="26"/>
          <w14:ligatures w14:val="none"/>
        </w:rPr>
        <w:t>B. Chiều dài của phần dây dẫn PQ nằm trong vùng từ trường đều giữa hai cực của nam châm là l. Ban đầu, chưa có dòng điện chạy trong dây dẫn, cân chỉ một giá trị xác định. Sau đó, cho dòng điện không đổi với cường độ I chạy trong dây dẫn theo chiều từ P đến Q. Bỏ qua ảnh hưởng của từ trường Trái Đất.</w:t>
      </w:r>
    </w:p>
    <w:p w14:paraId="388477BF" w14:textId="77777777"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EE0000"/>
          <w:kern w:val="0"/>
          <w:sz w:val="26"/>
          <w:szCs w:val="26"/>
          <w:u w:val="single"/>
          <w14:ligatures w14:val="none"/>
        </w:rPr>
        <w:t>a)</w:t>
      </w:r>
      <w:r>
        <w:rPr>
          <w:rFonts w:ascii="Times New Roman" w:eastAsia="Times New Roman" w:hAnsi="Times New Roman" w:cs="Times New Roman"/>
          <w:color w:val="1F1F1F"/>
          <w:kern w:val="0"/>
          <w:sz w:val="26"/>
          <w:szCs w:val="26"/>
          <w14:ligatures w14:val="none"/>
        </w:rPr>
        <w:t xml:space="preserve"> Lực từ do từ trường tác dụng lên đoạn dây PQ có độ lớn là BIl.</w:t>
      </w:r>
    </w:p>
    <w:p w14:paraId="4CF2A923" w14:textId="77777777"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EE0000"/>
          <w:kern w:val="0"/>
          <w:sz w:val="26"/>
          <w:szCs w:val="26"/>
          <w:u w:val="single"/>
          <w14:ligatures w14:val="none"/>
        </w:rPr>
        <w:t>b)</w:t>
      </w:r>
      <w:r>
        <w:rPr>
          <w:rFonts w:ascii="Times New Roman" w:eastAsia="Times New Roman" w:hAnsi="Times New Roman" w:cs="Times New Roman"/>
          <w:color w:val="1F1F1F"/>
          <w:kern w:val="0"/>
          <w:sz w:val="26"/>
          <w:szCs w:val="26"/>
          <w14:ligatures w14:val="none"/>
        </w:rPr>
        <w:t xml:space="preserve"> Lực từ do từ trường tác dụng lên đoạn dây PQ hướng thẳng đứng lên trên.</w:t>
      </w:r>
    </w:p>
    <w:p w14:paraId="144F79E3" w14:textId="65E83CA2"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c) Cảm ứng từ ${\vec{B}}$ có hướng từ cực N sang cực S của nam châm.</w:t>
      </w:r>
    </w:p>
    <w:p w14:paraId="4803A898" w14:textId="77777777" w:rsidR="002E032B" w:rsidRPr="002E032B" w:rsidRDefault="002E032B" w:rsidP="007E032E">
      <w:pPr>
        <w:spacing w:after="0" w:afterAutospacing="1"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EE0000"/>
          <w:kern w:val="0"/>
          <w:sz w:val="26"/>
          <w:szCs w:val="26"/>
          <w:u w:val="single"/>
          <w14:ligatures w14:val="none"/>
        </w:rPr>
        <w:t>d)</w:t>
      </w:r>
      <w:r>
        <w:rPr>
          <w:rFonts w:ascii="Times New Roman" w:eastAsia="Times New Roman" w:hAnsi="Times New Roman" w:cs="Times New Roman"/>
          <w:color w:val="1F1F1F"/>
          <w:kern w:val="0"/>
          <w:sz w:val="26"/>
          <w:szCs w:val="26"/>
          <w14:ligatures w14:val="none"/>
        </w:rPr>
        <w:t xml:space="preserve"> Cân chỉ giá trị lớn hơn giá trị ban đầu.</w:t>
      </w:r>
    </w:p>
    <w:p w14:paraId="4F67B2B9" w14:textId="77777777" w:rsidR="002E032B" w:rsidRP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1F1F1F"/>
          <w:kern w:val="0"/>
          <w:sz w:val="26"/>
          <w:szCs w:val="26"/>
          <w:bdr w:val="none" w:sz="0" w:space="0" w:color="auto" w:frame="1"/>
          <w14:ligatures w14:val="none"/>
        </w:rPr>
        <w:t>PHẦN III. Thí sinh trả lời từ câu 1 đến câu 6.</w:t>
      </w:r>
    </w:p>
    <w:p w14:paraId="58404570" w14:textId="24A7DE5A" w:rsid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1F1F1F"/>
          <w:kern w:val="0"/>
          <w:sz w:val="26"/>
          <w:szCs w:val="26"/>
          <w:bdr w:val="none" w:sz="0" w:space="0" w:color="auto" w:frame="1"/>
          <w14:ligatures w14:val="none"/>
        </w:rPr>
        <w:t>Dùng thông tin sau cho câu 1 và câu 2:</w:t>
      </w:r>
      <w:r>
        <w:rPr>
          <w:rFonts w:ascii="Times New Roman" w:eastAsia="Times New Roman" w:hAnsi="Times New Roman" w:cs="Times New Roman"/>
          <w:color w:val="1F1F1F"/>
          <w:kern w:val="0"/>
          <w:sz w:val="26"/>
          <w:szCs w:val="26"/>
          <w14:ligatures w14:val="none"/>
        </w:rPr>
        <w:t xml:space="preserve"> Một khung dây dẫn phẳng, kín có diện tích ${2,67 \cdot 10^{-4}~m^2}$, gồm 27 vòng dây được đặt trong từ trường đều sao cho cảm ứng từ ${\vec{B}}$ vuông góc với mặt phẳng khung dây. Trong 0,620 s, độ lớn cảm ứng từ của từ trường tăng đều từ 0,100 T đến 0,500 T.</w:t>
      </w:r>
    </w:p>
    <w:p w14:paraId="49EB6942" w14:textId="7036B7EC" w:rsidR="0038050A" w:rsidRPr="002E032B" w:rsidRDefault="0038050A"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Đáp số: 4,65</w:t>
      </w:r>
    </w:p>
    <w:p w14:paraId="34B4B88C" w14:textId="040BECAD" w:rsidR="002E032B" w:rsidRP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0000FF"/>
          <w:kern w:val="0"/>
          <w:sz w:val="26"/>
          <w:szCs w:val="26"/>
          <w:bdr w:val="none" w:sz="0" w:space="0" w:color="auto" w:frame="1"/>
          <w14:ligatures w14:val="none"/>
        </w:rPr>
        <w:t xml:space="preserve">Câu </w:t>
      </w:r>
      <w:bookmarkStart w:id="105" w:name="c23q"/>
      <w:bookmarkEnd w:id="105"/>
      <w:r>
        <w:rPr>
          <w:rFonts w:ascii="Times New Roman" w:eastAsia="Times New Roman" w:hAnsi="Times New Roman" w:cs="Times New Roman"/>
          <w:b/>
          <w:bCs/>
          <w:color w:val="0000FF"/>
          <w:kern w:val="0"/>
          <w:sz w:val="26"/>
          <w:szCs w:val="26"/>
          <w:bdr w:val="none" w:sz="0" w:space="0" w:color="auto" w:frame="1"/>
          <w14:ligatures w14:val="none"/>
        </w:rPr>
        <w:t>1.</w:t>
      </w:r>
      <w:r>
        <w:rPr>
          <w:rFonts w:ascii="Times New Roman" w:eastAsia="Times New Roman" w:hAnsi="Times New Roman" w:cs="Times New Roman"/>
          <w:color w:val="1F1F1F"/>
          <w:kern w:val="0"/>
          <w:sz w:val="26"/>
          <w:szCs w:val="26"/>
          <w14:ligatures w14:val="none"/>
        </w:rPr>
        <w:t xml:space="preserve"> Độ lớn suất điện động cảm ứng trong khung dây là ${x \cdot 10^{-3}}$ V. Tìm x (làm tròn kết quả đến chữ số hàng phần trăm).</w:t>
      </w:r>
    </w:p>
    <w:p w14:paraId="1418AB0E" w14:textId="771E911E" w:rsid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0000FF"/>
          <w:kern w:val="0"/>
          <w:sz w:val="26"/>
          <w:szCs w:val="26"/>
          <w:bdr w:val="none" w:sz="0" w:space="0" w:color="auto" w:frame="1"/>
          <w14:ligatures w14:val="none"/>
        </w:rPr>
        <w:t xml:space="preserve">Câu </w:t>
      </w:r>
      <w:bookmarkStart w:id="106" w:name="c24q"/>
      <w:bookmarkEnd w:id="106"/>
      <w:r>
        <w:rPr>
          <w:rFonts w:ascii="Times New Roman" w:eastAsia="Times New Roman" w:hAnsi="Times New Roman" w:cs="Times New Roman"/>
          <w:b/>
          <w:bCs/>
          <w:color w:val="0000FF"/>
          <w:kern w:val="0"/>
          <w:sz w:val="26"/>
          <w:szCs w:val="26"/>
          <w:bdr w:val="none" w:sz="0" w:space="0" w:color="auto" w:frame="1"/>
          <w14:ligatures w14:val="none"/>
        </w:rPr>
        <w:t>2.</w:t>
      </w:r>
      <w:r>
        <w:rPr>
          <w:rFonts w:ascii="Times New Roman" w:eastAsia="Times New Roman" w:hAnsi="Times New Roman" w:cs="Times New Roman"/>
          <w:color w:val="1F1F1F"/>
          <w:kern w:val="0"/>
          <w:sz w:val="26"/>
          <w:szCs w:val="26"/>
          <w14:ligatures w14:val="none"/>
        </w:rPr>
        <w:t xml:space="preserve"> Biết điện trở của khung dây là 0,230 ${\Omega}$. Nhiệt lượng tỏa ra trên khung dây dẫn trong khoảng thời gian từ trường biến thiên là ${x \cdot 10^{-5}}$ J. Tìm x (làm tròn kết quả đến chữ số hàng phần trăm).</w:t>
      </w:r>
    </w:p>
    <w:p w14:paraId="73313F52" w14:textId="6826C620" w:rsidR="0038050A" w:rsidRPr="002E032B" w:rsidRDefault="0038050A" w:rsidP="0038050A">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Đáp số: 5,83</w:t>
      </w:r>
    </w:p>
    <w:p w14:paraId="1166E38C" w14:textId="6CA7D179" w:rsidR="002E032B" w:rsidRP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1F1F1F"/>
          <w:kern w:val="0"/>
          <w:sz w:val="26"/>
          <w:szCs w:val="26"/>
          <w:bdr w:val="none" w:sz="0" w:space="0" w:color="auto" w:frame="1"/>
          <w14:ligatures w14:val="none"/>
        </w:rPr>
        <w:t>Dùng thông tin sau cho câu 3 và câu 4:</w:t>
      </w:r>
      <w:r>
        <w:rPr>
          <w:rFonts w:ascii="Times New Roman" w:eastAsia="Times New Roman" w:hAnsi="Times New Roman" w:cs="Times New Roman"/>
          <w:color w:val="1F1F1F"/>
          <w:kern w:val="0"/>
          <w:sz w:val="26"/>
          <w:szCs w:val="26"/>
          <w14:ligatures w14:val="none"/>
        </w:rPr>
        <w:t xml:space="preserve"> Trong các trạm không gian vũ trụ, cần thu hồi khí oxygen ${O_2}$ từ khí carbon dioxide ${CO_2}$ do các nhà du hành thở ra để tái sử dụng. Trong một phương pháp thu hồi, cứ 1,00 mol ${CO_2}$ tạo ra 1,00 mol ${O_2}$ và 1,00 mol methane ${CH_4}$. Sau một thời gian, lượng khí ${CO_2}$ thu được là 0,550 kg. Khí ${CH_4}$ và ${O_2}$ tạo thành từ lượng ${CO_2}$ nói trên được chứa trong hai bình khác nhau ban đầu đều chưa chứa khí. Khối lượng mol của ${CO_2}$ và ${O_2}$ lần lượt là 44,0 g/mol và 32,0 g/mol. Coi các khí là khí lí tưởng.</w:t>
      </w:r>
    </w:p>
    <w:p w14:paraId="333432D3" w14:textId="3E42CA6D" w:rsid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0000FF"/>
          <w:kern w:val="0"/>
          <w:sz w:val="26"/>
          <w:szCs w:val="26"/>
          <w:bdr w:val="none" w:sz="0" w:space="0" w:color="auto" w:frame="1"/>
          <w14:ligatures w14:val="none"/>
        </w:rPr>
        <w:t xml:space="preserve">Câu </w:t>
      </w:r>
      <w:bookmarkStart w:id="107" w:name="c25q"/>
      <w:bookmarkEnd w:id="107"/>
      <w:r>
        <w:rPr>
          <w:rFonts w:ascii="Times New Roman" w:eastAsia="Times New Roman" w:hAnsi="Times New Roman" w:cs="Times New Roman"/>
          <w:b/>
          <w:bCs/>
          <w:color w:val="0000FF"/>
          <w:kern w:val="0"/>
          <w:sz w:val="26"/>
          <w:szCs w:val="26"/>
          <w:bdr w:val="none" w:sz="0" w:space="0" w:color="auto" w:frame="1"/>
          <w14:ligatures w14:val="none"/>
        </w:rPr>
        <w:t>3.</w:t>
      </w:r>
      <w:r>
        <w:rPr>
          <w:rFonts w:ascii="Times New Roman" w:eastAsia="Times New Roman" w:hAnsi="Times New Roman" w:cs="Times New Roman"/>
          <w:color w:val="1F1F1F"/>
          <w:kern w:val="0"/>
          <w:sz w:val="26"/>
          <w:szCs w:val="26"/>
          <w14:ligatures w14:val="none"/>
        </w:rPr>
        <w:t xml:space="preserve"> Bình chứa khí ${CH_4}$ có thể tích 164 lít và được duy trì ở nhiệt độ ${-41^{\circ}C}$. Áp suất của khí ${CH_4}$ trong bình là ${x \cdot 10^5}$ Pa. Tìm x (làm tròn kết quả đến chữ số hàng phần trăm).</w:t>
      </w:r>
    </w:p>
    <w:p w14:paraId="5D70D238" w14:textId="578D70A1" w:rsidR="0038050A" w:rsidRPr="002E032B" w:rsidRDefault="0038050A" w:rsidP="0038050A">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Đáp số: 1,47</w:t>
      </w:r>
    </w:p>
    <w:p w14:paraId="748E8EA2" w14:textId="7DE47B69" w:rsid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0000FF"/>
          <w:kern w:val="0"/>
          <w:sz w:val="26"/>
          <w:szCs w:val="26"/>
          <w:bdr w:val="none" w:sz="0" w:space="0" w:color="auto" w:frame="1"/>
          <w14:ligatures w14:val="none"/>
        </w:rPr>
        <w:lastRenderedPageBreak/>
        <w:t xml:space="preserve">Câu </w:t>
      </w:r>
      <w:bookmarkStart w:id="108" w:name="c26q"/>
      <w:bookmarkEnd w:id="108"/>
      <w:r>
        <w:rPr>
          <w:rFonts w:ascii="Times New Roman" w:eastAsia="Times New Roman" w:hAnsi="Times New Roman" w:cs="Times New Roman"/>
          <w:b/>
          <w:bCs/>
          <w:color w:val="0000FF"/>
          <w:kern w:val="0"/>
          <w:sz w:val="26"/>
          <w:szCs w:val="26"/>
          <w:bdr w:val="none" w:sz="0" w:space="0" w:color="auto" w:frame="1"/>
          <w14:ligatures w14:val="none"/>
        </w:rPr>
        <w:t>4.</w:t>
      </w:r>
      <w:r>
        <w:rPr>
          <w:rFonts w:ascii="Times New Roman" w:eastAsia="Times New Roman" w:hAnsi="Times New Roman" w:cs="Times New Roman"/>
          <w:color w:val="1F1F1F"/>
          <w:kern w:val="0"/>
          <w:sz w:val="26"/>
          <w:szCs w:val="26"/>
          <w14:ligatures w14:val="none"/>
        </w:rPr>
        <w:t xml:space="preserve"> Khi một lượng khí ${O_2}$ được rút ra để sử dụng thì áp suất khí trong bình chứa khí ${O_2}$ bằng 68% áp suất khí khi chưa rút, nhiệt độ của bình khí không đổi. Khối lượng ${O_2}$ đã được rút ra khỏi bình là bao nhiêu kilôgam (làm tròn kết quả đến chữ số hàng phần trăm)?</w:t>
      </w:r>
    </w:p>
    <w:p w14:paraId="0F7E1FE7" w14:textId="67E3931B" w:rsidR="0038050A" w:rsidRPr="002E032B" w:rsidRDefault="0038050A" w:rsidP="0038050A">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Đáp số: 0,13</w:t>
      </w:r>
    </w:p>
    <w:p w14:paraId="1C02CFB8" w14:textId="5F73A988" w:rsidR="002E032B" w:rsidRP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1F1F1F"/>
          <w:kern w:val="0"/>
          <w:sz w:val="26"/>
          <w:szCs w:val="26"/>
          <w:bdr w:val="none" w:sz="0" w:space="0" w:color="auto" w:frame="1"/>
          <w14:ligatures w14:val="none"/>
        </w:rPr>
        <w:t>Dùng thông tin sau cho câu 5 và câu 6:</w:t>
      </w:r>
      <w:r>
        <w:rPr>
          <w:rFonts w:ascii="Times New Roman" w:eastAsia="Times New Roman" w:hAnsi="Times New Roman" w:cs="Times New Roman"/>
          <w:color w:val="1F1F1F"/>
          <w:kern w:val="0"/>
          <w:sz w:val="26"/>
          <w:szCs w:val="26"/>
          <w14:ligatures w14:val="none"/>
        </w:rPr>
        <w:t xml:space="preserve"> Trước đây, để thuận tiện cho việc xem giờ, các nhà sản xuất đồng hồ đã sơn mặt số và kim của đồng hồ bằng một lớp dạ quang chứa đồng vị phóng xạ radium $_{88}^{226}Ra$ có chu kì bán rã là 1600 năm. Ban đầu, lớp dạ quang này chứa 7,4 µg $_{88}^{226}Ra$. Lấy số ngày trong một năm là 365. Khối lượng mol của $_{88}^{226}Ra$ là 226 g/mol.</w:t>
      </w:r>
    </w:p>
    <w:p w14:paraId="32E78ADB" w14:textId="4DB49700" w:rsid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0000FF"/>
          <w:kern w:val="0"/>
          <w:sz w:val="26"/>
          <w:szCs w:val="26"/>
          <w:bdr w:val="none" w:sz="0" w:space="0" w:color="auto" w:frame="1"/>
          <w14:ligatures w14:val="none"/>
        </w:rPr>
        <w:t xml:space="preserve">Câu </w:t>
      </w:r>
      <w:bookmarkStart w:id="109" w:name="c27q"/>
      <w:bookmarkEnd w:id="109"/>
      <w:r>
        <w:rPr>
          <w:rFonts w:ascii="Times New Roman" w:eastAsia="Times New Roman" w:hAnsi="Times New Roman" w:cs="Times New Roman"/>
          <w:b/>
          <w:bCs/>
          <w:color w:val="0000FF"/>
          <w:kern w:val="0"/>
          <w:sz w:val="26"/>
          <w:szCs w:val="26"/>
          <w:bdr w:val="none" w:sz="0" w:space="0" w:color="auto" w:frame="1"/>
          <w14:ligatures w14:val="none"/>
        </w:rPr>
        <w:t>5.</w:t>
      </w:r>
      <w:r>
        <w:rPr>
          <w:rFonts w:ascii="Times New Roman" w:eastAsia="Times New Roman" w:hAnsi="Times New Roman" w:cs="Times New Roman"/>
          <w:color w:val="1F1F1F"/>
          <w:kern w:val="0"/>
          <w:sz w:val="26"/>
          <w:szCs w:val="26"/>
          <w14:ligatures w14:val="none"/>
        </w:rPr>
        <w:t xml:space="preserve"> Độ phóng xạ ban đầu của lượng $_{88}^{226}Ra$ được sơn trên đồng hồ là bao nhiêu megabecquerel (MBq, làm tròn kết quả đến chữ số hàng phần trăm)?</w:t>
      </w:r>
    </w:p>
    <w:p w14:paraId="58B4EBD2" w14:textId="0A6A8F72" w:rsidR="0038050A" w:rsidRPr="002E032B" w:rsidRDefault="0038050A" w:rsidP="0038050A">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Đáp số: 0,27</w:t>
      </w:r>
    </w:p>
    <w:p w14:paraId="77C6B232" w14:textId="0E21C711" w:rsidR="002E032B" w:rsidRDefault="002E032B" w:rsidP="007E032E">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b/>
          <w:bCs/>
          <w:color w:val="0000FF"/>
          <w:kern w:val="0"/>
          <w:sz w:val="26"/>
          <w:szCs w:val="26"/>
          <w:bdr w:val="none" w:sz="0" w:space="0" w:color="auto" w:frame="1"/>
          <w14:ligatures w14:val="none"/>
        </w:rPr>
        <w:t xml:space="preserve">Câu </w:t>
      </w:r>
      <w:bookmarkStart w:id="110" w:name="c28q"/>
      <w:bookmarkEnd w:id="110"/>
      <w:r>
        <w:rPr>
          <w:rFonts w:ascii="Times New Roman" w:eastAsia="Times New Roman" w:hAnsi="Times New Roman" w:cs="Times New Roman"/>
          <w:b/>
          <w:bCs/>
          <w:color w:val="0000FF"/>
          <w:kern w:val="0"/>
          <w:sz w:val="26"/>
          <w:szCs w:val="26"/>
          <w:bdr w:val="none" w:sz="0" w:space="0" w:color="auto" w:frame="1"/>
          <w14:ligatures w14:val="none"/>
        </w:rPr>
        <w:t>6.</w:t>
      </w:r>
      <w:r>
        <w:rPr>
          <w:rFonts w:ascii="Times New Roman" w:eastAsia="Times New Roman" w:hAnsi="Times New Roman" w:cs="Times New Roman"/>
          <w:color w:val="1F1F1F"/>
          <w:kern w:val="0"/>
          <w:sz w:val="26"/>
          <w:szCs w:val="26"/>
          <w14:ligatures w14:val="none"/>
        </w:rPr>
        <w:t xml:space="preserve"> Sau bao nhiêu năm thì độ phóng xạ của lượng $_{88}^{226}Ra$ còn lại bằng 6,25% so với độ phóng xạ ban đầu (làm tròn kết quả đến chữ số hàng đơn vị)?</w:t>
      </w:r>
    </w:p>
    <w:p w14:paraId="68D531E2" w14:textId="327E6E33" w:rsidR="0038050A" w:rsidRPr="00BB1EB1" w:rsidRDefault="0038050A" w:rsidP="0038050A">
      <w:pPr>
        <w:spacing w:after="0" w:line="240" w:lineRule="auto"/>
        <w:mirrorIndents/>
        <w:jc w:val="both"/>
        <w:rPr>
          <w:rFonts w:ascii="Times New Roman" w:eastAsia="Times New Roman" w:hAnsi="Times New Roman" w:cs="Times New Roman"/>
          <w:color w:val="1F1F1F"/>
          <w:kern w:val="0"/>
          <w:sz w:val="26"/>
          <w:szCs w:val="26"/>
          <w14:ligatures w14:val="none"/>
        </w:rPr>
      </w:pPr>
      <w:r>
        <w:rPr>
          <w:rFonts w:ascii="Times New Roman" w:eastAsia="Times New Roman" w:hAnsi="Times New Roman" w:cs="Times New Roman"/>
          <w:color w:val="1F1F1F"/>
          <w:kern w:val="0"/>
          <w:sz w:val="26"/>
          <w:szCs w:val="26"/>
          <w14:ligatures w14:val="none"/>
        </w:rPr>
        <w:t>Đáp số: 6400</w:t>
      </w:r>
    </w:p>
    <w:p w14:paraId="0D329CE4" w14:textId="77777777" w:rsidR="001E784A" w:rsidRPr="00BB1EB1" w:rsidRDefault="001E784A" w:rsidP="001E784A">
      <w:pPr>
        <w:spacing w:after="0" w:line="240" w:lineRule="auto"/>
        <w:mirrorIndents/>
        <w:jc w:val="both"/>
        <w:rPr>
          <w:rFonts w:ascii="Times New Roman" w:eastAsia="Times New Roman" w:hAnsi="Times New Roman" w:cs="Times New Roman"/>
          <w:color w:val="1F1F1F"/>
          <w:kern w:val="0"/>
          <w:sz w:val="26"/>
          <w:szCs w:val="26"/>
          <w14:ligatures w14:val="none"/>
        </w:rPr>
      </w:pPr>
    </w:p>
    <w:p w14:paraId="5DCA2BDF" w14:textId="77777777" w:rsidR="001E784A" w:rsidRPr="00BB1EB1" w:rsidRDefault="001E784A" w:rsidP="001E784A">
      <w:pPr>
        <w:spacing w:after="0" w:line="240" w:lineRule="auto"/>
        <w:mirrorIndents/>
        <w:jc w:val="both"/>
        <w:rPr>
          <w:rFonts w:ascii="Times New Roman" w:eastAsia="Times New Roman" w:hAnsi="Times New Roman" w:cs="Times New Roman"/>
          <w:color w:val="1F1F1F"/>
          <w:kern w:val="0"/>
          <w:sz w:val="26"/>
          <w:szCs w:val="26"/>
          <w14:ligatures w14:val="none"/>
        </w:rPr>
      </w:pPr>
    </w:p>
    <w:p w14:paraId="62908808" w14:textId="193F4E28" w:rsidR="007E032E" w:rsidRPr="00BB1EB1" w:rsidRDefault="007E032E" w:rsidP="007E032E">
      <w:pPr>
        <w:spacing w:after="0" w:line="240" w:lineRule="auto"/>
        <w:mirrorIndents/>
        <w:jc w:val="both"/>
        <w:rPr>
          <w:rFonts w:ascii="Times New Roman" w:eastAsia="Times New Roman" w:hAnsi="Times New Roman" w:cs="Times New Roman"/>
          <w:color w:val="1F1F1F"/>
          <w:kern w:val="0"/>
          <w:sz w:val="26"/>
          <w:szCs w:val="26"/>
          <w14:ligatures w14:val="none"/>
        </w:rPr>
      </w:pPr>
    </w:p>
    <w:sectPr w:rsidR="007E032E" w:rsidRPr="00BB1EB1" w:rsidSect="007E032E">
      <w:footerReference w:type="default" r:id="rId9"/>
      <w:pgSz w:w="11906" w:h="16838"/>
      <w:pgMar w:top="850" w:right="567"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E04D" w14:textId="77777777" w:rsidR="007C71D8" w:rsidRDefault="007C71D8" w:rsidP="00516FBD">
      <w:pPr>
        <w:spacing w:after="0" w:line="240" w:lineRule="auto"/>
      </w:pPr>
      <w:r>
        <w:separator/>
      </w:r>
    </w:p>
  </w:endnote>
  <w:endnote w:type="continuationSeparator" w:id="0">
    <w:p w14:paraId="3BDF126D" w14:textId="77777777" w:rsidR="007C71D8" w:rsidRDefault="007C71D8" w:rsidP="00516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781454"/>
      <w:docPartObj>
        <w:docPartGallery w:val="Page Numbers (Bottom of Page)"/>
        <w:docPartUnique/>
      </w:docPartObj>
    </w:sdtPr>
    <w:sdtEndPr>
      <w:rPr>
        <w:noProof/>
      </w:rPr>
    </w:sdtEndPr>
    <w:sdtContent>
      <w:p w14:paraId="7E6892E2" w14:textId="2BABC7B5" w:rsidR="00516FBD" w:rsidRDefault="00516F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527F8" w14:textId="77777777" w:rsidR="00516FBD" w:rsidRDefault="00516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BFFD" w14:textId="77777777" w:rsidR="007C71D8" w:rsidRDefault="007C71D8" w:rsidP="00516FBD">
      <w:pPr>
        <w:spacing w:after="0" w:line="240" w:lineRule="auto"/>
      </w:pPr>
      <w:r>
        <w:separator/>
      </w:r>
    </w:p>
  </w:footnote>
  <w:footnote w:type="continuationSeparator" w:id="0">
    <w:p w14:paraId="7B75CF2D" w14:textId="77777777" w:rsidR="007C71D8" w:rsidRDefault="007C71D8" w:rsidP="00516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950"/>
    <w:multiLevelType w:val="multilevel"/>
    <w:tmpl w:val="EA4E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635CB"/>
    <w:multiLevelType w:val="multilevel"/>
    <w:tmpl w:val="D700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D54EC"/>
    <w:multiLevelType w:val="multilevel"/>
    <w:tmpl w:val="302A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26B2C"/>
    <w:multiLevelType w:val="multilevel"/>
    <w:tmpl w:val="ABC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16403"/>
    <w:multiLevelType w:val="multilevel"/>
    <w:tmpl w:val="49B2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E54FB"/>
    <w:multiLevelType w:val="multilevel"/>
    <w:tmpl w:val="E224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A2512"/>
    <w:multiLevelType w:val="multilevel"/>
    <w:tmpl w:val="BFC4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730AB"/>
    <w:multiLevelType w:val="multilevel"/>
    <w:tmpl w:val="BE9A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F10A3"/>
    <w:multiLevelType w:val="multilevel"/>
    <w:tmpl w:val="FAEA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87121"/>
    <w:multiLevelType w:val="multilevel"/>
    <w:tmpl w:val="AA24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820FE"/>
    <w:multiLevelType w:val="multilevel"/>
    <w:tmpl w:val="AA9E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84ECF"/>
    <w:multiLevelType w:val="multilevel"/>
    <w:tmpl w:val="619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F2904"/>
    <w:multiLevelType w:val="multilevel"/>
    <w:tmpl w:val="7F24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878CD"/>
    <w:multiLevelType w:val="multilevel"/>
    <w:tmpl w:val="603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891F74"/>
    <w:multiLevelType w:val="multilevel"/>
    <w:tmpl w:val="9E6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F1DF3"/>
    <w:multiLevelType w:val="multilevel"/>
    <w:tmpl w:val="3BF4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5647A"/>
    <w:multiLevelType w:val="multilevel"/>
    <w:tmpl w:val="D9B4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FF5A57"/>
    <w:multiLevelType w:val="multilevel"/>
    <w:tmpl w:val="099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668439">
    <w:abstractNumId w:val="9"/>
  </w:num>
  <w:num w:numId="2" w16cid:durableId="739324281">
    <w:abstractNumId w:val="1"/>
  </w:num>
  <w:num w:numId="3" w16cid:durableId="1097213208">
    <w:abstractNumId w:val="15"/>
  </w:num>
  <w:num w:numId="4" w16cid:durableId="1687705333">
    <w:abstractNumId w:val="10"/>
  </w:num>
  <w:num w:numId="5" w16cid:durableId="883755685">
    <w:abstractNumId w:val="16"/>
  </w:num>
  <w:num w:numId="6" w16cid:durableId="1755086678">
    <w:abstractNumId w:val="4"/>
  </w:num>
  <w:num w:numId="7" w16cid:durableId="399838772">
    <w:abstractNumId w:val="11"/>
  </w:num>
  <w:num w:numId="8" w16cid:durableId="1643269251">
    <w:abstractNumId w:val="2"/>
  </w:num>
  <w:num w:numId="9" w16cid:durableId="1298144049">
    <w:abstractNumId w:val="0"/>
  </w:num>
  <w:num w:numId="10" w16cid:durableId="1379284458">
    <w:abstractNumId w:val="12"/>
  </w:num>
  <w:num w:numId="11" w16cid:durableId="1903590449">
    <w:abstractNumId w:val="17"/>
  </w:num>
  <w:num w:numId="12" w16cid:durableId="1964923614">
    <w:abstractNumId w:val="8"/>
  </w:num>
  <w:num w:numId="13" w16cid:durableId="1108044074">
    <w:abstractNumId w:val="7"/>
  </w:num>
  <w:num w:numId="14" w16cid:durableId="1583300021">
    <w:abstractNumId w:val="5"/>
  </w:num>
  <w:num w:numId="15" w16cid:durableId="82191890">
    <w:abstractNumId w:val="3"/>
  </w:num>
  <w:num w:numId="16" w16cid:durableId="1053431418">
    <w:abstractNumId w:val="6"/>
  </w:num>
  <w:num w:numId="17" w16cid:durableId="1647052178">
    <w:abstractNumId w:val="14"/>
  </w:num>
  <w:num w:numId="18" w16cid:durableId="2040738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5D"/>
    <w:rsid w:val="000114A8"/>
    <w:rsid w:val="00083353"/>
    <w:rsid w:val="000C691F"/>
    <w:rsid w:val="00110FCD"/>
    <w:rsid w:val="00165710"/>
    <w:rsid w:val="00180551"/>
    <w:rsid w:val="001853DC"/>
    <w:rsid w:val="001C23C1"/>
    <w:rsid w:val="001E784A"/>
    <w:rsid w:val="001F3B2F"/>
    <w:rsid w:val="00215E7D"/>
    <w:rsid w:val="00241E35"/>
    <w:rsid w:val="00272C1A"/>
    <w:rsid w:val="0028796B"/>
    <w:rsid w:val="002E032B"/>
    <w:rsid w:val="002E2B20"/>
    <w:rsid w:val="00304518"/>
    <w:rsid w:val="003130B3"/>
    <w:rsid w:val="003156FD"/>
    <w:rsid w:val="0038050A"/>
    <w:rsid w:val="003860C6"/>
    <w:rsid w:val="003A2E97"/>
    <w:rsid w:val="004547E4"/>
    <w:rsid w:val="004B3CE3"/>
    <w:rsid w:val="004C6606"/>
    <w:rsid w:val="004C6C5D"/>
    <w:rsid w:val="004D2F3A"/>
    <w:rsid w:val="00516FBD"/>
    <w:rsid w:val="00546BB1"/>
    <w:rsid w:val="00553CE9"/>
    <w:rsid w:val="0055541C"/>
    <w:rsid w:val="00560F2E"/>
    <w:rsid w:val="0057172F"/>
    <w:rsid w:val="005E527D"/>
    <w:rsid w:val="006036E7"/>
    <w:rsid w:val="00604B7C"/>
    <w:rsid w:val="00661345"/>
    <w:rsid w:val="006779AE"/>
    <w:rsid w:val="006B4AC4"/>
    <w:rsid w:val="006C7B27"/>
    <w:rsid w:val="006F6434"/>
    <w:rsid w:val="00723C9D"/>
    <w:rsid w:val="007C71D8"/>
    <w:rsid w:val="007E032E"/>
    <w:rsid w:val="007F6FAE"/>
    <w:rsid w:val="00802B05"/>
    <w:rsid w:val="008155B0"/>
    <w:rsid w:val="00824D01"/>
    <w:rsid w:val="00846DF6"/>
    <w:rsid w:val="00857D7C"/>
    <w:rsid w:val="00872C0E"/>
    <w:rsid w:val="008F0AFC"/>
    <w:rsid w:val="00951EEB"/>
    <w:rsid w:val="009D2048"/>
    <w:rsid w:val="009D2283"/>
    <w:rsid w:val="00A3480F"/>
    <w:rsid w:val="00A51DCD"/>
    <w:rsid w:val="00A671BF"/>
    <w:rsid w:val="00A803B1"/>
    <w:rsid w:val="00A869FE"/>
    <w:rsid w:val="00B50B45"/>
    <w:rsid w:val="00B80A2E"/>
    <w:rsid w:val="00BA42A4"/>
    <w:rsid w:val="00BB1AD7"/>
    <w:rsid w:val="00BB1EB1"/>
    <w:rsid w:val="00BF7745"/>
    <w:rsid w:val="00C37D58"/>
    <w:rsid w:val="00C43ABC"/>
    <w:rsid w:val="00C6237C"/>
    <w:rsid w:val="00CC5E1F"/>
    <w:rsid w:val="00CE553C"/>
    <w:rsid w:val="00D004C5"/>
    <w:rsid w:val="00D265CD"/>
    <w:rsid w:val="00D2767F"/>
    <w:rsid w:val="00D310FF"/>
    <w:rsid w:val="00D56F28"/>
    <w:rsid w:val="00D72E9D"/>
    <w:rsid w:val="00DB740B"/>
    <w:rsid w:val="00DC797F"/>
    <w:rsid w:val="00DE1E51"/>
    <w:rsid w:val="00DE5BD5"/>
    <w:rsid w:val="00DE6E3B"/>
    <w:rsid w:val="00E657C9"/>
    <w:rsid w:val="00EE439B"/>
    <w:rsid w:val="00F359E4"/>
    <w:rsid w:val="00F84D0B"/>
    <w:rsid w:val="00FC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6EDE"/>
  <w15:chartTrackingRefBased/>
  <w15:docId w15:val="{2BB347C0-B16C-4E8B-9341-5572FF18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45"/>
  </w:style>
  <w:style w:type="paragraph" w:styleId="Heading1">
    <w:name w:val="heading 1"/>
    <w:basedOn w:val="Normal"/>
    <w:next w:val="Normal"/>
    <w:link w:val="Heading1Char"/>
    <w:uiPriority w:val="9"/>
    <w:qFormat/>
    <w:rsid w:val="004C6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6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C6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C5D"/>
    <w:rPr>
      <w:rFonts w:eastAsiaTheme="majorEastAsia" w:cstheme="majorBidi"/>
      <w:color w:val="272727" w:themeColor="text1" w:themeTint="D8"/>
    </w:rPr>
  </w:style>
  <w:style w:type="paragraph" w:styleId="Title">
    <w:name w:val="Title"/>
    <w:basedOn w:val="Normal"/>
    <w:next w:val="Normal"/>
    <w:link w:val="TitleChar"/>
    <w:uiPriority w:val="10"/>
    <w:qFormat/>
    <w:rsid w:val="004C6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C5D"/>
    <w:pPr>
      <w:spacing w:before="160"/>
      <w:jc w:val="center"/>
    </w:pPr>
    <w:rPr>
      <w:i/>
      <w:iCs/>
      <w:color w:val="404040" w:themeColor="text1" w:themeTint="BF"/>
    </w:rPr>
  </w:style>
  <w:style w:type="character" w:customStyle="1" w:styleId="QuoteChar">
    <w:name w:val="Quote Char"/>
    <w:basedOn w:val="DefaultParagraphFont"/>
    <w:link w:val="Quote"/>
    <w:uiPriority w:val="29"/>
    <w:rsid w:val="004C6C5D"/>
    <w:rPr>
      <w:i/>
      <w:iCs/>
      <w:color w:val="404040" w:themeColor="text1" w:themeTint="BF"/>
    </w:rPr>
  </w:style>
  <w:style w:type="paragraph" w:styleId="ListParagraph">
    <w:name w:val="List Paragraph"/>
    <w:basedOn w:val="Normal"/>
    <w:uiPriority w:val="34"/>
    <w:qFormat/>
    <w:rsid w:val="004C6C5D"/>
    <w:pPr>
      <w:ind w:left="720"/>
      <w:contextualSpacing/>
    </w:pPr>
  </w:style>
  <w:style w:type="character" w:styleId="IntenseEmphasis">
    <w:name w:val="Intense Emphasis"/>
    <w:basedOn w:val="DefaultParagraphFont"/>
    <w:uiPriority w:val="21"/>
    <w:qFormat/>
    <w:rsid w:val="004C6C5D"/>
    <w:rPr>
      <w:i/>
      <w:iCs/>
      <w:color w:val="2F5496" w:themeColor="accent1" w:themeShade="BF"/>
    </w:rPr>
  </w:style>
  <w:style w:type="paragraph" w:styleId="IntenseQuote">
    <w:name w:val="Intense Quote"/>
    <w:basedOn w:val="Normal"/>
    <w:next w:val="Normal"/>
    <w:link w:val="IntenseQuoteChar"/>
    <w:uiPriority w:val="30"/>
    <w:qFormat/>
    <w:rsid w:val="004C6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C5D"/>
    <w:rPr>
      <w:i/>
      <w:iCs/>
      <w:color w:val="2F5496" w:themeColor="accent1" w:themeShade="BF"/>
    </w:rPr>
  </w:style>
  <w:style w:type="character" w:styleId="IntenseReference">
    <w:name w:val="Intense Reference"/>
    <w:basedOn w:val="DefaultParagraphFont"/>
    <w:uiPriority w:val="32"/>
    <w:qFormat/>
    <w:rsid w:val="004C6C5D"/>
    <w:rPr>
      <w:b/>
      <w:bCs/>
      <w:smallCaps/>
      <w:color w:val="2F5496" w:themeColor="accent1" w:themeShade="BF"/>
      <w:spacing w:val="5"/>
    </w:rPr>
  </w:style>
  <w:style w:type="paragraph" w:styleId="Header">
    <w:name w:val="header"/>
    <w:basedOn w:val="Normal"/>
    <w:link w:val="HeaderChar"/>
    <w:uiPriority w:val="99"/>
    <w:unhideWhenUsed/>
    <w:rsid w:val="00516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FBD"/>
  </w:style>
  <w:style w:type="paragraph" w:styleId="Footer">
    <w:name w:val="footer"/>
    <w:basedOn w:val="Normal"/>
    <w:link w:val="FooterChar"/>
    <w:uiPriority w:val="99"/>
    <w:unhideWhenUsed/>
    <w:rsid w:val="00516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FBD"/>
  </w:style>
  <w:style w:type="paragraph" w:styleId="NormalWeb">
    <w:name w:val="Normal (Web)"/>
    <w:basedOn w:val="Normal"/>
    <w:uiPriority w:val="99"/>
    <w:semiHidden/>
    <w:unhideWhenUsed/>
    <w:rsid w:val="00DC797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th-inline">
    <w:name w:val="math-inline"/>
    <w:basedOn w:val="DefaultParagraphFont"/>
    <w:rsid w:val="00DC797F"/>
  </w:style>
  <w:style w:type="table" w:styleId="TableGrid">
    <w:name w:val="Table Grid"/>
    <w:basedOn w:val="TableNormal"/>
    <w:uiPriority w:val="39"/>
    <w:rsid w:val="00723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Long Kiến</dc:creator>
  <cp:keywords/>
  <dc:description/>
  <cp:lastModifiedBy>Kien Mir</cp:lastModifiedBy>
  <cp:revision>3</cp:revision>
  <dcterms:created xsi:type="dcterms:W3CDTF">2026-03-08T02:32:00Z</dcterms:created>
  <dcterms:modified xsi:type="dcterms:W3CDTF">2026-03-08T02:48:00Z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